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eastAsiaTheme="minorEastAsia"/>
          <w:b/>
          <w:bCs/>
          <w:sz w:val="28"/>
          <w:szCs w:val="28"/>
          <w:lang w:eastAsia="zh-CN"/>
        </w:rPr>
      </w:pPr>
      <w:bookmarkStart w:id="0" w:name="_GoBack"/>
      <w:bookmarkEnd w:id="0"/>
      <w:r>
        <w:rPr>
          <w:rFonts w:hint="eastAsia"/>
          <w:b/>
          <w:bCs/>
          <w:sz w:val="28"/>
          <w:szCs w:val="28"/>
          <w:lang w:val="en-US" w:eastAsia="zh-CN"/>
        </w:rPr>
        <w:t>木鸟民宿</w:t>
      </w:r>
      <w:r>
        <w:rPr>
          <w:rFonts w:hint="eastAsia"/>
          <w:b/>
          <w:bCs/>
          <w:sz w:val="28"/>
          <w:szCs w:val="28"/>
        </w:rPr>
        <w:t>隐私保护声明</w:t>
      </w:r>
      <w:r>
        <w:rPr>
          <w:rFonts w:hint="eastAsia"/>
          <w:b/>
          <w:bCs/>
          <w:sz w:val="28"/>
          <w:szCs w:val="28"/>
          <w:lang w:eastAsia="zh-CN"/>
        </w:rPr>
        <w:t>（</w:t>
      </w:r>
      <w:r>
        <w:rPr>
          <w:rFonts w:hint="eastAsia"/>
          <w:b/>
          <w:bCs/>
          <w:sz w:val="28"/>
          <w:szCs w:val="28"/>
          <w:lang w:val="en-US" w:eastAsia="zh-CN"/>
        </w:rPr>
        <w:t>新</w:t>
      </w:r>
      <w:r>
        <w:rPr>
          <w:rFonts w:hint="eastAsia"/>
          <w:b/>
          <w:bCs/>
          <w:sz w:val="28"/>
          <w:szCs w:val="28"/>
          <w:lang w:eastAsia="zh-CN"/>
        </w:rPr>
        <w:t>）</w:t>
      </w:r>
    </w:p>
    <w:p>
      <w:pPr>
        <w:spacing w:line="360" w:lineRule="auto"/>
        <w:rPr>
          <w:rFonts w:hint="eastAsia"/>
          <w:sz w:val="24"/>
          <w:szCs w:val="24"/>
        </w:rPr>
      </w:pPr>
      <w:r>
        <w:rPr>
          <w:rFonts w:hint="eastAsia"/>
          <w:sz w:val="24"/>
          <w:szCs w:val="24"/>
          <w:lang w:eastAsia="zh-CN"/>
        </w:rPr>
        <w:t>【</w:t>
      </w:r>
      <w:r>
        <w:rPr>
          <w:rFonts w:hint="eastAsia"/>
          <w:sz w:val="24"/>
          <w:szCs w:val="24"/>
        </w:rPr>
        <w:t>引言</w:t>
      </w:r>
      <w:r>
        <w:rPr>
          <w:rFonts w:hint="eastAsia"/>
          <w:sz w:val="24"/>
          <w:szCs w:val="24"/>
          <w:lang w:eastAsia="zh-CN"/>
        </w:rPr>
        <w:t>】</w:t>
      </w:r>
    </w:p>
    <w:p>
      <w:pPr>
        <w:spacing w:line="360" w:lineRule="auto"/>
        <w:rPr>
          <w:rFonts w:hint="eastAsia"/>
          <w:sz w:val="24"/>
          <w:szCs w:val="24"/>
        </w:rPr>
      </w:pPr>
      <w:r>
        <w:rPr>
          <w:rFonts w:hint="eastAsia"/>
          <w:sz w:val="24"/>
          <w:szCs w:val="24"/>
          <w:lang w:val="en-US" w:eastAsia="zh-CN"/>
        </w:rPr>
        <w:t>欢迎您使用</w:t>
      </w:r>
      <w:r>
        <w:rPr>
          <w:rFonts w:hint="eastAsia"/>
          <w:sz w:val="24"/>
          <w:szCs w:val="24"/>
        </w:rPr>
        <w:t>木鸟民宿（下称“我们”）</w:t>
      </w:r>
      <w:r>
        <w:rPr>
          <w:rFonts w:hint="eastAsia"/>
          <w:sz w:val="24"/>
          <w:szCs w:val="24"/>
          <w:lang w:eastAsia="zh-CN"/>
        </w:rPr>
        <w:t>，</w:t>
      </w:r>
      <w:r>
        <w:rPr>
          <w:rFonts w:hint="eastAsia"/>
          <w:sz w:val="24"/>
          <w:szCs w:val="24"/>
          <w:lang w:val="en-US" w:eastAsia="zh-CN"/>
        </w:rPr>
        <w:t>我们深知个人信息对您的重要性，我们也</w:t>
      </w:r>
      <w:r>
        <w:rPr>
          <w:rFonts w:hint="eastAsia"/>
          <w:sz w:val="24"/>
          <w:szCs w:val="24"/>
        </w:rPr>
        <w:t>非常重视用户个人信息及隐私权的保护</w:t>
      </w:r>
      <w:r>
        <w:rPr>
          <w:rFonts w:hint="eastAsia"/>
          <w:sz w:val="24"/>
          <w:szCs w:val="24"/>
          <w:lang w:eastAsia="zh-CN"/>
        </w:rPr>
        <w:t>，</w:t>
      </w:r>
      <w:r>
        <w:rPr>
          <w:rFonts w:hint="eastAsia"/>
          <w:sz w:val="24"/>
          <w:szCs w:val="24"/>
          <w:lang w:val="en-US" w:eastAsia="zh-CN"/>
        </w:rPr>
        <w:t>我们将根据法律法规要求并参照行业最佳实践为您的个人信息安全提供充分保障。</w:t>
      </w:r>
      <w:r>
        <w:rPr>
          <w:rFonts w:hint="eastAsia"/>
          <w:sz w:val="24"/>
          <w:szCs w:val="24"/>
        </w:rPr>
        <w:t>因此</w:t>
      </w:r>
      <w:r>
        <w:rPr>
          <w:rFonts w:hint="eastAsia"/>
          <w:sz w:val="24"/>
          <w:szCs w:val="24"/>
          <w:lang w:eastAsia="zh-CN"/>
        </w:rPr>
        <w:t>，</w:t>
      </w:r>
      <w:r>
        <w:rPr>
          <w:rFonts w:hint="eastAsia"/>
          <w:sz w:val="24"/>
          <w:szCs w:val="24"/>
        </w:rPr>
        <w:t>我们制订了</w:t>
      </w:r>
      <w:r>
        <w:rPr>
          <w:rFonts w:hint="eastAsia"/>
          <w:sz w:val="24"/>
          <w:szCs w:val="24"/>
          <w:lang w:eastAsia="zh-CN"/>
        </w:rPr>
        <w:t>《</w:t>
      </w:r>
      <w:r>
        <w:rPr>
          <w:rFonts w:hint="eastAsia"/>
          <w:sz w:val="24"/>
          <w:szCs w:val="24"/>
          <w:lang w:val="en-US" w:eastAsia="zh-CN"/>
        </w:rPr>
        <w:t>木鸟隐私保护声明</w:t>
      </w:r>
      <w:r>
        <w:rPr>
          <w:rFonts w:hint="eastAsia"/>
          <w:sz w:val="24"/>
          <w:szCs w:val="24"/>
          <w:lang w:eastAsia="zh-CN"/>
        </w:rPr>
        <w:t>》，</w:t>
      </w:r>
      <w:r>
        <w:rPr>
          <w:rFonts w:hint="eastAsia"/>
          <w:sz w:val="24"/>
          <w:szCs w:val="24"/>
          <w:lang w:val="en-US" w:eastAsia="zh-CN"/>
        </w:rPr>
        <w:t>内容</w:t>
      </w:r>
      <w:r>
        <w:rPr>
          <w:rFonts w:hint="eastAsia"/>
          <w:sz w:val="24"/>
          <w:szCs w:val="24"/>
        </w:rPr>
        <w:t>涵盖</w:t>
      </w:r>
      <w:r>
        <w:rPr>
          <w:rFonts w:hint="eastAsia"/>
          <w:sz w:val="24"/>
          <w:szCs w:val="24"/>
          <w:lang w:val="en-US" w:eastAsia="zh-CN"/>
        </w:rPr>
        <w:t>我们会</w:t>
      </w:r>
      <w:r>
        <w:rPr>
          <w:rFonts w:hint="eastAsia"/>
          <w:sz w:val="24"/>
          <w:szCs w:val="24"/>
        </w:rPr>
        <w:t>如何收集、 存储、使用、共享和保护用户信息的隐私政策。</w:t>
      </w:r>
    </w:p>
    <w:p>
      <w:pPr>
        <w:spacing w:line="360" w:lineRule="auto"/>
        <w:rPr>
          <w:rFonts w:hint="eastAsia"/>
          <w:sz w:val="24"/>
          <w:szCs w:val="24"/>
        </w:rPr>
      </w:pPr>
    </w:p>
    <w:p>
      <w:pPr>
        <w:spacing w:line="360" w:lineRule="auto"/>
        <w:rPr>
          <w:rFonts w:hint="eastAsia"/>
          <w:sz w:val="24"/>
          <w:szCs w:val="24"/>
        </w:rPr>
      </w:pPr>
      <w:r>
        <w:rPr>
          <w:rFonts w:hint="eastAsia"/>
          <w:sz w:val="24"/>
          <w:szCs w:val="24"/>
        </w:rPr>
        <w:t>我们希望通过</w:t>
      </w:r>
      <w:r>
        <w:rPr>
          <w:rFonts w:hint="eastAsia"/>
          <w:sz w:val="24"/>
          <w:szCs w:val="24"/>
          <w:lang w:eastAsia="zh-CN"/>
        </w:rPr>
        <w:t>《</w:t>
      </w:r>
      <w:r>
        <w:rPr>
          <w:rFonts w:hint="eastAsia"/>
          <w:sz w:val="24"/>
          <w:szCs w:val="24"/>
        </w:rPr>
        <w:t>木鸟民宿隐私保护声明</w:t>
      </w:r>
      <w:r>
        <w:rPr>
          <w:rFonts w:hint="eastAsia"/>
          <w:sz w:val="24"/>
          <w:szCs w:val="24"/>
          <w:lang w:eastAsia="zh-CN"/>
        </w:rPr>
        <w:t>》</w:t>
      </w:r>
      <w:r>
        <w:rPr>
          <w:rFonts w:hint="eastAsia"/>
          <w:sz w:val="24"/>
          <w:szCs w:val="24"/>
        </w:rPr>
        <w:t>（“本隐私政策”）向您清晰地介绍我们对您个人信息的处理方式，本隐私政策与您使用木鸟民宿的产品或服务息息相关，请您在使用木鸟民宿的所有产品和/或服务前，</w:t>
      </w:r>
      <w:r>
        <w:rPr>
          <w:rFonts w:hint="eastAsia"/>
          <w:sz w:val="24"/>
          <w:szCs w:val="24"/>
          <w:lang w:val="en-US" w:eastAsia="zh-CN"/>
        </w:rPr>
        <w:t>务必</w:t>
      </w:r>
      <w:r>
        <w:rPr>
          <w:rFonts w:hint="eastAsia"/>
          <w:sz w:val="24"/>
          <w:szCs w:val="24"/>
        </w:rPr>
        <w:t>完整阅读并透彻理解本隐私政策，并相应作出您认为适当的选择。如果您不同意本隐私政策的任何内容，您应立即停止使用木鸟民宿产品和/或服务。当您使用木鸟民宿的任一产品和/或服务时，则表示您同意且完全理解本隐私政策的全部内容。</w:t>
      </w:r>
    </w:p>
    <w:p>
      <w:pPr>
        <w:spacing w:line="360" w:lineRule="auto"/>
        <w:rPr>
          <w:rFonts w:hint="eastAsia"/>
          <w:sz w:val="24"/>
          <w:szCs w:val="24"/>
        </w:rPr>
      </w:pPr>
      <w:r>
        <w:rPr>
          <w:rFonts w:hint="eastAsia"/>
          <w:sz w:val="24"/>
          <w:szCs w:val="24"/>
        </w:rPr>
        <w:t>本版本发布日期：</w:t>
      </w:r>
    </w:p>
    <w:p>
      <w:pPr>
        <w:spacing w:line="360" w:lineRule="auto"/>
        <w:rPr>
          <w:rFonts w:hint="eastAsia"/>
          <w:sz w:val="24"/>
          <w:szCs w:val="24"/>
        </w:rPr>
      </w:pPr>
    </w:p>
    <w:p>
      <w:pPr>
        <w:spacing w:line="360" w:lineRule="auto"/>
        <w:rPr>
          <w:rStyle w:val="8"/>
          <w:rFonts w:hint="eastAsia" w:ascii="微软雅黑" w:hAnsi="微软雅黑" w:eastAsia="微软雅黑" w:cs="微软雅黑"/>
          <w:i w:val="0"/>
          <w:caps w:val="0"/>
          <w:color w:val="000000"/>
          <w:spacing w:val="0"/>
          <w:sz w:val="24"/>
          <w:szCs w:val="24"/>
          <w:shd w:val="clear" w:fill="FFFFFF"/>
        </w:rPr>
      </w:pPr>
      <w:r>
        <w:rPr>
          <w:rStyle w:val="8"/>
          <w:rFonts w:hint="eastAsia" w:ascii="微软雅黑" w:hAnsi="微软雅黑" w:eastAsia="微软雅黑" w:cs="微软雅黑"/>
          <w:i w:val="0"/>
          <w:caps w:val="0"/>
          <w:color w:val="000000"/>
          <w:spacing w:val="0"/>
          <w:sz w:val="24"/>
          <w:szCs w:val="24"/>
          <w:shd w:val="clear" w:fill="FFFFFF"/>
        </w:rPr>
        <w:t>本隐私权政策将帮助您了解以下内容：</w:t>
      </w:r>
    </w:p>
    <w:p>
      <w:pPr>
        <w:numPr>
          <w:ilvl w:val="0"/>
          <w:numId w:val="1"/>
        </w:numPr>
        <w:spacing w:line="360" w:lineRule="auto"/>
        <w:rPr>
          <w:rFonts w:hint="eastAsia"/>
          <w:b w:val="0"/>
          <w:bCs w:val="0"/>
          <w:sz w:val="24"/>
          <w:szCs w:val="24"/>
          <w:lang w:val="en-US" w:eastAsia="zh-CN"/>
        </w:rPr>
      </w:pPr>
      <w:r>
        <w:rPr>
          <w:rFonts w:hint="eastAsia"/>
          <w:b w:val="0"/>
          <w:bCs w:val="0"/>
          <w:sz w:val="24"/>
          <w:szCs w:val="24"/>
          <w:lang w:val="en-US" w:eastAsia="zh-CN"/>
        </w:rPr>
        <w:t>本隐私政策适用范围</w:t>
      </w:r>
    </w:p>
    <w:p>
      <w:pPr>
        <w:numPr>
          <w:ilvl w:val="0"/>
          <w:numId w:val="0"/>
        </w:numPr>
        <w:spacing w:line="360" w:lineRule="auto"/>
        <w:rPr>
          <w:rFonts w:hint="default"/>
          <w:b w:val="0"/>
          <w:bCs w:val="0"/>
          <w:sz w:val="24"/>
          <w:szCs w:val="24"/>
          <w:lang w:val="en-US" w:eastAsia="zh-CN"/>
        </w:rPr>
      </w:pPr>
      <w:r>
        <w:rPr>
          <w:rFonts w:hint="eastAsia"/>
          <w:b w:val="0"/>
          <w:bCs w:val="0"/>
          <w:sz w:val="24"/>
          <w:szCs w:val="24"/>
          <w:lang w:val="en-US" w:eastAsia="zh-CN"/>
        </w:rPr>
        <w:t>二、我们如何</w:t>
      </w:r>
      <w:r>
        <w:rPr>
          <w:rFonts w:hint="eastAsia"/>
          <w:b w:val="0"/>
          <w:bCs w:val="0"/>
          <w:sz w:val="24"/>
          <w:szCs w:val="24"/>
        </w:rPr>
        <w:t>收集</w:t>
      </w:r>
      <w:r>
        <w:rPr>
          <w:rFonts w:hint="eastAsia"/>
          <w:b w:val="0"/>
          <w:bCs w:val="0"/>
          <w:sz w:val="24"/>
          <w:szCs w:val="24"/>
          <w:lang w:val="en-US" w:eastAsia="zh-CN"/>
        </w:rPr>
        <w:t>您的</w:t>
      </w:r>
      <w:r>
        <w:rPr>
          <w:rFonts w:hint="eastAsia"/>
          <w:b w:val="0"/>
          <w:bCs w:val="0"/>
          <w:sz w:val="24"/>
          <w:szCs w:val="24"/>
        </w:rPr>
        <w:t>信息</w:t>
      </w:r>
    </w:p>
    <w:p>
      <w:pPr>
        <w:numPr>
          <w:ilvl w:val="0"/>
          <w:numId w:val="0"/>
        </w:numPr>
        <w:spacing w:line="360" w:lineRule="auto"/>
        <w:rPr>
          <w:rFonts w:hint="eastAsia"/>
          <w:b w:val="0"/>
          <w:bCs w:val="0"/>
          <w:sz w:val="24"/>
          <w:szCs w:val="24"/>
        </w:rPr>
      </w:pPr>
      <w:r>
        <w:rPr>
          <w:rFonts w:hint="eastAsia"/>
          <w:b w:val="0"/>
          <w:bCs w:val="0"/>
          <w:sz w:val="24"/>
          <w:szCs w:val="24"/>
          <w:lang w:val="en-US" w:eastAsia="zh-CN"/>
        </w:rPr>
        <w:t>三、我们如何使用您的</w:t>
      </w:r>
      <w:r>
        <w:rPr>
          <w:rFonts w:hint="eastAsia"/>
          <w:b w:val="0"/>
          <w:bCs w:val="0"/>
          <w:sz w:val="24"/>
          <w:szCs w:val="24"/>
        </w:rPr>
        <w:t>信息</w:t>
      </w:r>
    </w:p>
    <w:p>
      <w:pPr>
        <w:numPr>
          <w:ilvl w:val="0"/>
          <w:numId w:val="0"/>
        </w:numPr>
        <w:spacing w:line="360" w:lineRule="auto"/>
        <w:ind w:leftChars="0"/>
        <w:rPr>
          <w:rFonts w:hint="default" w:eastAsiaTheme="minorEastAsia"/>
          <w:b w:val="0"/>
          <w:bCs w:val="0"/>
          <w:sz w:val="24"/>
          <w:szCs w:val="24"/>
          <w:lang w:val="en-US" w:eastAsia="zh-CN"/>
        </w:rPr>
      </w:pPr>
      <w:r>
        <w:rPr>
          <w:rFonts w:hint="eastAsia"/>
          <w:b w:val="0"/>
          <w:bCs w:val="0"/>
          <w:sz w:val="24"/>
          <w:szCs w:val="24"/>
          <w:lang w:val="en-US" w:eastAsia="zh-CN"/>
        </w:rPr>
        <w:t>四、我们如何对外提供您的个人信息</w:t>
      </w:r>
    </w:p>
    <w:p>
      <w:pPr>
        <w:spacing w:line="360" w:lineRule="auto"/>
        <w:rPr>
          <w:rFonts w:hint="eastAsia"/>
          <w:b w:val="0"/>
          <w:bCs w:val="0"/>
          <w:color w:val="000000" w:themeColor="text1"/>
          <w:sz w:val="24"/>
          <w:szCs w:val="24"/>
          <w14:textFill>
            <w14:solidFill>
              <w14:schemeClr w14:val="tx1"/>
            </w14:solidFill>
          </w14:textFill>
        </w:rPr>
      </w:pPr>
      <w:r>
        <w:rPr>
          <w:rFonts w:hint="eastAsia"/>
          <w:b w:val="0"/>
          <w:bCs w:val="0"/>
          <w:color w:val="000000" w:themeColor="text1"/>
          <w:sz w:val="24"/>
          <w:szCs w:val="24"/>
          <w:lang w:val="en-US" w:eastAsia="zh-CN"/>
          <w14:textFill>
            <w14:solidFill>
              <w14:schemeClr w14:val="tx1"/>
            </w14:solidFill>
          </w14:textFill>
        </w:rPr>
        <w:t>五</w:t>
      </w:r>
      <w:r>
        <w:rPr>
          <w:rFonts w:hint="eastAsia"/>
          <w:b w:val="0"/>
          <w:bCs w:val="0"/>
          <w:color w:val="000000" w:themeColor="text1"/>
          <w:sz w:val="24"/>
          <w:szCs w:val="24"/>
          <w14:textFill>
            <w14:solidFill>
              <w14:schemeClr w14:val="tx1"/>
            </w14:solidFill>
          </w14:textFill>
        </w:rPr>
        <w:t>、我们如何使用 Cookie 和同类技术</w:t>
      </w:r>
    </w:p>
    <w:p>
      <w:pPr>
        <w:numPr>
          <w:ilvl w:val="0"/>
          <w:numId w:val="0"/>
        </w:numPr>
        <w:spacing w:line="360" w:lineRule="auto"/>
        <w:ind w:leftChars="0"/>
        <w:rPr>
          <w:rFonts w:hint="eastAsia"/>
          <w:b w:val="0"/>
          <w:bCs w:val="0"/>
          <w:sz w:val="24"/>
          <w:szCs w:val="24"/>
          <w:lang w:val="en-US" w:eastAsia="zh-CN"/>
        </w:rPr>
      </w:pPr>
      <w:r>
        <w:rPr>
          <w:rFonts w:hint="eastAsia"/>
          <w:b w:val="0"/>
          <w:bCs w:val="0"/>
          <w:sz w:val="24"/>
          <w:szCs w:val="24"/>
          <w:lang w:val="en-US" w:eastAsia="zh-CN"/>
        </w:rPr>
        <w:t>六、我们如何保存和保护您的信息</w:t>
      </w:r>
    </w:p>
    <w:p>
      <w:pPr>
        <w:spacing w:line="360" w:lineRule="auto"/>
        <w:rPr>
          <w:rFonts w:hint="eastAsia"/>
          <w:b w:val="0"/>
          <w:bCs w:val="0"/>
          <w:sz w:val="24"/>
          <w:szCs w:val="24"/>
          <w:lang w:val="en-US" w:eastAsia="zh-CN"/>
        </w:rPr>
      </w:pPr>
      <w:r>
        <w:rPr>
          <w:rFonts w:hint="eastAsia"/>
          <w:b w:val="0"/>
          <w:bCs w:val="0"/>
          <w:sz w:val="24"/>
          <w:szCs w:val="24"/>
          <w:lang w:val="en-US" w:eastAsia="zh-CN"/>
        </w:rPr>
        <w:t>七、我们如何管理您的信息</w:t>
      </w:r>
    </w:p>
    <w:p>
      <w:pPr>
        <w:spacing w:line="360" w:lineRule="auto"/>
        <w:rPr>
          <w:rFonts w:hint="eastAsia"/>
          <w:b w:val="0"/>
          <w:bCs w:val="0"/>
          <w:sz w:val="24"/>
          <w:szCs w:val="24"/>
        </w:rPr>
      </w:pPr>
      <w:r>
        <w:rPr>
          <w:rFonts w:hint="eastAsia"/>
          <w:b w:val="0"/>
          <w:bCs w:val="0"/>
          <w:sz w:val="24"/>
          <w:szCs w:val="24"/>
        </w:rPr>
        <w:t>八、未成年人信息保护</w:t>
      </w:r>
    </w:p>
    <w:p>
      <w:pPr>
        <w:numPr>
          <w:ilvl w:val="0"/>
          <w:numId w:val="2"/>
        </w:numPr>
        <w:spacing w:line="360" w:lineRule="auto"/>
        <w:rPr>
          <w:rFonts w:hint="eastAsia"/>
          <w:b w:val="0"/>
          <w:bCs w:val="0"/>
          <w:sz w:val="24"/>
          <w:szCs w:val="24"/>
          <w:lang w:val="en-US" w:eastAsia="zh-CN"/>
        </w:rPr>
      </w:pPr>
      <w:r>
        <w:rPr>
          <w:rFonts w:hint="eastAsia"/>
          <w:b w:val="0"/>
          <w:bCs w:val="0"/>
          <w:sz w:val="24"/>
          <w:szCs w:val="24"/>
          <w:lang w:val="en-US" w:eastAsia="zh-CN"/>
        </w:rPr>
        <w:t>政策的更新与修订</w:t>
      </w:r>
    </w:p>
    <w:p>
      <w:pPr>
        <w:numPr>
          <w:ilvl w:val="0"/>
          <w:numId w:val="2"/>
        </w:numPr>
        <w:spacing w:line="360" w:lineRule="auto"/>
        <w:ind w:left="0" w:leftChars="0" w:firstLine="0" w:firstLineChars="0"/>
        <w:rPr>
          <w:rFonts w:hint="eastAsia"/>
          <w:b w:val="0"/>
          <w:bCs w:val="0"/>
          <w:sz w:val="24"/>
          <w:szCs w:val="24"/>
          <w:lang w:val="en-US" w:eastAsia="zh-CN"/>
        </w:rPr>
      </w:pPr>
      <w:r>
        <w:rPr>
          <w:rFonts w:hint="eastAsia"/>
          <w:b w:val="0"/>
          <w:bCs w:val="0"/>
          <w:sz w:val="24"/>
          <w:szCs w:val="24"/>
          <w:lang w:val="en-US" w:eastAsia="zh-CN"/>
        </w:rPr>
        <w:t>您如何联系我们</w:t>
      </w:r>
    </w:p>
    <w:p>
      <w:pPr>
        <w:numPr>
          <w:ilvl w:val="0"/>
          <w:numId w:val="2"/>
        </w:numPr>
        <w:spacing w:line="360" w:lineRule="auto"/>
        <w:ind w:left="0" w:leftChars="0" w:firstLine="0" w:firstLineChars="0"/>
        <w:rPr>
          <w:rFonts w:hint="eastAsia"/>
          <w:b w:val="0"/>
          <w:bCs w:val="0"/>
          <w:sz w:val="24"/>
          <w:szCs w:val="24"/>
          <w:lang w:val="en-US" w:eastAsia="zh-CN"/>
        </w:rPr>
      </w:pPr>
      <w:r>
        <w:rPr>
          <w:rFonts w:hint="eastAsia"/>
          <w:b w:val="0"/>
          <w:bCs w:val="0"/>
          <w:sz w:val="24"/>
          <w:szCs w:val="24"/>
          <w:lang w:val="en-US" w:eastAsia="zh-CN"/>
        </w:rPr>
        <w:t>免责</w:t>
      </w:r>
    </w:p>
    <w:p>
      <w:pPr>
        <w:spacing w:line="360" w:lineRule="auto"/>
        <w:rPr>
          <w:rStyle w:val="8"/>
          <w:rFonts w:hint="eastAsia" w:ascii="微软雅黑" w:hAnsi="微软雅黑" w:eastAsia="微软雅黑" w:cs="微软雅黑"/>
          <w:i w:val="0"/>
          <w:caps w:val="0"/>
          <w:color w:val="000000"/>
          <w:spacing w:val="0"/>
          <w:sz w:val="24"/>
          <w:szCs w:val="24"/>
          <w:shd w:val="clear" w:fill="FFFFFF"/>
        </w:rPr>
      </w:pPr>
    </w:p>
    <w:p>
      <w:pPr>
        <w:spacing w:line="360" w:lineRule="auto"/>
        <w:rPr>
          <w:rFonts w:hint="default" w:eastAsiaTheme="minorEastAsia"/>
          <w:b/>
          <w:bCs/>
          <w:sz w:val="24"/>
          <w:szCs w:val="24"/>
          <w:lang w:val="en-US" w:eastAsia="zh-CN"/>
        </w:rPr>
      </w:pPr>
      <w:r>
        <w:rPr>
          <w:rFonts w:hint="eastAsia"/>
          <w:b/>
          <w:bCs/>
          <w:sz w:val="24"/>
          <w:szCs w:val="24"/>
          <w:lang w:val="en-US" w:eastAsia="zh-CN"/>
        </w:rPr>
        <w:t>一、本隐私政策适用范围</w:t>
      </w:r>
    </w:p>
    <w:p>
      <w:pPr>
        <w:spacing w:line="360" w:lineRule="auto"/>
        <w:rPr>
          <w:rFonts w:hint="default" w:eastAsiaTheme="minorEastAsia"/>
          <w:sz w:val="24"/>
          <w:szCs w:val="24"/>
          <w:lang w:val="en-US" w:eastAsia="zh-CN"/>
        </w:rPr>
      </w:pPr>
      <w:r>
        <w:rPr>
          <w:rFonts w:hint="eastAsia"/>
          <w:sz w:val="24"/>
          <w:szCs w:val="24"/>
          <w:lang w:val="en-US" w:eastAsia="zh-CN"/>
        </w:rPr>
        <w:t>（一）</w:t>
      </w:r>
      <w:r>
        <w:rPr>
          <w:rFonts w:hint="eastAsia"/>
          <w:sz w:val="24"/>
          <w:szCs w:val="24"/>
        </w:rPr>
        <w:t>适用范围</w:t>
      </w:r>
      <w:r>
        <w:rPr>
          <w:rFonts w:hint="eastAsia"/>
          <w:sz w:val="24"/>
          <w:szCs w:val="24"/>
          <w:lang w:val="en-US" w:eastAsia="zh-CN"/>
        </w:rPr>
        <w:t>及</w:t>
      </w:r>
      <w:r>
        <w:rPr>
          <w:rFonts w:hint="eastAsia"/>
          <w:color w:val="000000" w:themeColor="text1"/>
          <w:sz w:val="24"/>
          <w:szCs w:val="24"/>
          <w:lang w:val="en-US" w:eastAsia="zh-CN"/>
          <w14:textFill>
            <w14:solidFill>
              <w14:schemeClr w14:val="tx1"/>
            </w14:solidFill>
          </w14:textFill>
        </w:rPr>
        <w:t>修改</w:t>
      </w:r>
    </w:p>
    <w:p>
      <w:pPr>
        <w:spacing w:line="360" w:lineRule="auto"/>
        <w:rPr>
          <w:rFonts w:hint="eastAsia"/>
          <w:sz w:val="24"/>
          <w:szCs w:val="24"/>
        </w:rPr>
      </w:pPr>
      <w:r>
        <w:rPr>
          <w:rFonts w:hint="eastAsia"/>
          <w:sz w:val="24"/>
          <w:szCs w:val="24"/>
          <w:lang w:val="en-US" w:eastAsia="zh-CN"/>
        </w:rPr>
        <w:t>1</w:t>
      </w:r>
      <w:r>
        <w:rPr>
          <w:rFonts w:hint="eastAsia"/>
          <w:sz w:val="24"/>
          <w:szCs w:val="24"/>
        </w:rPr>
        <w:t>）</w:t>
      </w:r>
      <w:r>
        <w:rPr>
          <w:rFonts w:hint="eastAsia"/>
          <w:sz w:val="24"/>
          <w:szCs w:val="24"/>
          <w:lang w:val="en-US" w:eastAsia="zh-CN"/>
        </w:rPr>
        <w:t>本隐私政策适用于木鸟民宿网网站、客户端、小程序以及随技术发展出现的新技术发展出现的新形态向您提供的各项产品和服务。如我们的产品和服务涉及了</w:t>
      </w:r>
      <w:r>
        <w:rPr>
          <w:rFonts w:hint="eastAsia"/>
          <w:sz w:val="24"/>
          <w:szCs w:val="24"/>
        </w:rPr>
        <w:t>某些特定产品和/或服务</w:t>
      </w:r>
      <w:r>
        <w:rPr>
          <w:rFonts w:hint="eastAsia"/>
          <w:sz w:val="24"/>
          <w:szCs w:val="24"/>
          <w:lang w:eastAsia="zh-CN"/>
        </w:rPr>
        <w:t>，</w:t>
      </w:r>
      <w:r>
        <w:rPr>
          <w:rFonts w:hint="eastAsia"/>
          <w:sz w:val="24"/>
          <w:szCs w:val="24"/>
          <w:lang w:val="en-US" w:eastAsia="zh-CN"/>
        </w:rPr>
        <w:t>也</w:t>
      </w:r>
      <w:r>
        <w:rPr>
          <w:rFonts w:hint="eastAsia"/>
          <w:sz w:val="24"/>
          <w:szCs w:val="24"/>
        </w:rPr>
        <w:t>将适用特定的隐私政策，我们将在向您提供这些特定产品和/或服务前说明。上述特定产品和/或服务的隐私政策构成本隐私政策的一部分，如与本隐私政策有不一致之处，以特定产品和/或服务的隐私政策为准。用户使用木鸟民宿应遵守本政策和网站公布的服务协议的规定。</w:t>
      </w:r>
    </w:p>
    <w:p>
      <w:pPr>
        <w:spacing w:line="360" w:lineRule="auto"/>
        <w:rPr>
          <w:rFonts w:hint="eastAsia"/>
          <w:sz w:val="24"/>
          <w:szCs w:val="24"/>
        </w:rPr>
      </w:pPr>
    </w:p>
    <w:p>
      <w:pPr>
        <w:spacing w:line="360" w:lineRule="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木鸟民宿会在必要时修改隐私政策，请您理解，我们可能会适时修订本隐私政策，我们将标注本隐私政策最近更新的日期，更新将于发布时生效。未经您明确同意，木鸟民宿不会削减您按照本隐私权政策所应享有的权利。对于重大变更，木鸟民宿还会提供更为显著的通知（包括对于某些服务，我们会通过电子邮件发送通知，说明隐私权政策的具体变更内容）。请您经常回访本隐私政策，以阅读最新版本。</w:t>
      </w:r>
    </w:p>
    <w:p>
      <w:pPr>
        <w:spacing w:line="360" w:lineRule="auto"/>
        <w:rPr>
          <w:rFonts w:hint="default"/>
          <w:color w:val="000000" w:themeColor="text1"/>
          <w:sz w:val="24"/>
          <w:szCs w:val="24"/>
          <w:lang w:val="en-US" w:eastAsia="zh-CN"/>
          <w14:textFill>
            <w14:solidFill>
              <w14:schemeClr w14:val="tx1"/>
            </w14:solidFill>
          </w14:textFill>
        </w:rPr>
      </w:pPr>
    </w:p>
    <w:p>
      <w:pPr>
        <w:spacing w:line="360" w:lineRule="auto"/>
        <w:rPr>
          <w:rFonts w:hint="eastAsia"/>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（二）</w:t>
      </w:r>
      <w:r>
        <w:rPr>
          <w:rFonts w:hint="eastAsia"/>
          <w:color w:val="000000" w:themeColor="text1"/>
          <w:sz w:val="24"/>
          <w:szCs w:val="24"/>
          <w14:textFill>
            <w14:solidFill>
              <w14:schemeClr w14:val="tx1"/>
            </w14:solidFill>
          </w14:textFill>
        </w:rPr>
        <w:t>隐私政策的确认和接纳</w:t>
      </w:r>
    </w:p>
    <w:p>
      <w:pPr>
        <w:spacing w:line="360" w:lineRule="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用户通过完成注册程序并点击“注册”和/或“登录”的按钮，表示用户明确知晓本隐私政策所列事实，并与木鸟民宿达成协议并接受所有的服务条款。我们十分注重保护用户的个人信息及隐私安全，我们理解您通过网络向我们提供信息是建立在对我们信任的基础上，我们重视这种信任，也深知隐私对您的重要性，并尽最大努力全力保护您的隐私。</w:t>
      </w:r>
    </w:p>
    <w:p>
      <w:pPr>
        <w:spacing w:line="360" w:lineRule="auto"/>
        <w:rPr>
          <w:rFonts w:hint="eastAsia"/>
          <w:sz w:val="24"/>
          <w:szCs w:val="24"/>
        </w:rPr>
      </w:pPr>
    </w:p>
    <w:p>
      <w:pPr>
        <w:numPr>
          <w:ilvl w:val="0"/>
          <w:numId w:val="0"/>
        </w:numPr>
        <w:spacing w:line="360" w:lineRule="auto"/>
        <w:rPr>
          <w:rFonts w:hint="default"/>
          <w:b/>
          <w:bCs/>
          <w:sz w:val="24"/>
          <w:szCs w:val="24"/>
          <w:lang w:val="en-US" w:eastAsia="zh-CN"/>
        </w:rPr>
      </w:pPr>
      <w:r>
        <w:rPr>
          <w:rFonts w:hint="eastAsia"/>
          <w:b/>
          <w:bCs/>
          <w:sz w:val="24"/>
          <w:szCs w:val="24"/>
          <w:lang w:val="en-US" w:eastAsia="zh-CN"/>
        </w:rPr>
        <w:t>二、我们如何</w:t>
      </w:r>
      <w:r>
        <w:rPr>
          <w:rFonts w:hint="eastAsia"/>
          <w:b/>
          <w:bCs/>
          <w:sz w:val="24"/>
          <w:szCs w:val="24"/>
        </w:rPr>
        <w:t>收集</w:t>
      </w:r>
      <w:r>
        <w:rPr>
          <w:rFonts w:hint="eastAsia"/>
          <w:b/>
          <w:bCs/>
          <w:sz w:val="24"/>
          <w:szCs w:val="24"/>
          <w:lang w:val="en-US" w:eastAsia="zh-CN"/>
        </w:rPr>
        <w:t>您的</w:t>
      </w:r>
      <w:r>
        <w:rPr>
          <w:rFonts w:hint="eastAsia"/>
          <w:b/>
          <w:bCs/>
          <w:sz w:val="24"/>
          <w:szCs w:val="24"/>
        </w:rPr>
        <w:t>信息</w:t>
      </w:r>
    </w:p>
    <w:p>
      <w:pPr>
        <w:spacing w:line="360" w:lineRule="auto"/>
        <w:rPr>
          <w:rFonts w:hint="eastAsia"/>
          <w:sz w:val="24"/>
          <w:szCs w:val="24"/>
        </w:rPr>
      </w:pPr>
      <w:r>
        <w:rPr>
          <w:rFonts w:hint="eastAsia"/>
          <w:sz w:val="24"/>
          <w:szCs w:val="24"/>
        </w:rPr>
        <w:t>1、为实现向您提供我们产品及/或服务的基本功能，您须授权我们收集、使用的必要的信息。如您拒绝提供相应信息，您将无法正常使用我们的产品及/或服务；</w:t>
      </w:r>
    </w:p>
    <w:p>
      <w:pPr>
        <w:numPr>
          <w:ilvl w:val="0"/>
          <w:numId w:val="3"/>
        </w:numPr>
        <w:spacing w:line="360" w:lineRule="auto"/>
        <w:rPr>
          <w:rFonts w:hint="eastAsia"/>
          <w:sz w:val="24"/>
          <w:szCs w:val="24"/>
        </w:rPr>
      </w:pPr>
      <w:r>
        <w:rPr>
          <w:rFonts w:hint="eastAsia"/>
          <w:sz w:val="24"/>
          <w:szCs w:val="24"/>
        </w:rPr>
        <w:t>为实现向您提供我们产品及/或服务的附加功能，您可选择授权我们收集、使用的信息。如您拒绝提供，您将无法正常使用相关附加功能或无法达到我们拟达到的功能效果，但并不会影响您正常使用我们产品及/或服务的基本功能。</w:t>
      </w:r>
    </w:p>
    <w:p>
      <w:pPr>
        <w:spacing w:line="360" w:lineRule="auto"/>
        <w:rPr>
          <w:rFonts w:hint="eastAsia"/>
          <w:sz w:val="24"/>
          <w:szCs w:val="24"/>
        </w:rPr>
      </w:pPr>
    </w:p>
    <w:p>
      <w:pPr>
        <w:spacing w:line="360" w:lineRule="auto"/>
        <w:rPr>
          <w:rFonts w:hint="eastAsia"/>
          <w:sz w:val="24"/>
          <w:szCs w:val="24"/>
          <w:lang w:val="en-US" w:eastAsia="zh-CN"/>
        </w:rPr>
      </w:pPr>
      <w:r>
        <w:rPr>
          <w:rFonts w:hint="eastAsia"/>
          <w:sz w:val="24"/>
          <w:szCs w:val="24"/>
        </w:rPr>
        <w:t>当您在本网站进行注册登记以及进行各种活动时，</w:t>
      </w:r>
      <w:r>
        <w:rPr>
          <w:rFonts w:hint="eastAsia"/>
          <w:sz w:val="24"/>
          <w:szCs w:val="24"/>
          <w:lang w:val="en-US" w:eastAsia="zh-CN"/>
        </w:rPr>
        <w:t>我们需要/可能需要收集和使用您的个人信息包括如下几种场景：</w:t>
      </w:r>
    </w:p>
    <w:p>
      <w:pPr>
        <w:numPr>
          <w:ilvl w:val="0"/>
          <w:numId w:val="4"/>
        </w:numPr>
        <w:spacing w:line="360" w:lineRule="auto"/>
        <w:rPr>
          <w:rFonts w:hint="eastAsia"/>
          <w:sz w:val="24"/>
          <w:szCs w:val="24"/>
          <w:lang w:val="en-US" w:eastAsia="zh-CN"/>
        </w:rPr>
      </w:pPr>
      <w:r>
        <w:rPr>
          <w:rFonts w:hint="eastAsia"/>
          <w:sz w:val="24"/>
          <w:szCs w:val="24"/>
          <w:lang w:val="en-US" w:eastAsia="zh-CN"/>
        </w:rPr>
        <w:t>您需要授权我们收集和使用个人信息的场景</w:t>
      </w:r>
    </w:p>
    <w:p>
      <w:pPr>
        <w:numPr>
          <w:ilvl w:val="0"/>
          <w:numId w:val="0"/>
        </w:numPr>
        <w:spacing w:line="360" w:lineRule="auto"/>
        <w:rPr>
          <w:rFonts w:hint="eastAsia"/>
          <w:sz w:val="24"/>
          <w:szCs w:val="24"/>
          <w:lang w:val="en-US" w:eastAsia="zh-CN"/>
        </w:rPr>
      </w:pPr>
      <w:r>
        <w:rPr>
          <w:rFonts w:hint="eastAsia"/>
          <w:sz w:val="24"/>
          <w:szCs w:val="24"/>
          <w:lang w:val="en-US" w:eastAsia="zh-CN"/>
        </w:rPr>
        <w:t>我们会遵循正当、合法、必要的原则，出于本政策所述的下列目的收集和使用您的个人信息。</w:t>
      </w:r>
    </w:p>
    <w:p>
      <w:pPr>
        <w:spacing w:line="360" w:lineRule="auto"/>
        <w:rPr>
          <w:rFonts w:hint="eastAsia"/>
          <w:color w:val="FF0000"/>
          <w:sz w:val="24"/>
          <w:szCs w:val="24"/>
          <w:lang w:val="en-US" w:eastAsia="zh-CN"/>
        </w:rPr>
      </w:pPr>
    </w:p>
    <w:p>
      <w:pPr>
        <w:numPr>
          <w:ilvl w:val="0"/>
          <w:numId w:val="5"/>
        </w:numPr>
        <w:spacing w:line="360" w:lineRule="auto"/>
        <w:rPr>
          <w:rFonts w:hint="eastAsia"/>
          <w:sz w:val="24"/>
          <w:szCs w:val="24"/>
          <w:lang w:val="en-US" w:eastAsia="zh-CN"/>
        </w:rPr>
      </w:pPr>
      <w:r>
        <w:rPr>
          <w:rFonts w:hint="eastAsia"/>
          <w:sz w:val="24"/>
          <w:szCs w:val="24"/>
          <w:lang w:val="en-US" w:eastAsia="zh-CN"/>
        </w:rPr>
        <w:t>注册、登录成为我们的用户</w:t>
      </w:r>
    </w:p>
    <w:p>
      <w:pPr>
        <w:numPr>
          <w:ilvl w:val="0"/>
          <w:numId w:val="0"/>
        </w:numPr>
        <w:spacing w:line="360" w:lineRule="auto"/>
        <w:rPr>
          <w:rFonts w:hint="eastAsia"/>
          <w:sz w:val="24"/>
          <w:szCs w:val="24"/>
          <w:lang w:val="en-US" w:eastAsia="zh-CN"/>
        </w:rPr>
      </w:pPr>
      <w:r>
        <w:rPr>
          <w:rFonts w:hint="eastAsia"/>
          <w:sz w:val="24"/>
          <w:szCs w:val="24"/>
          <w:lang w:val="en-US" w:eastAsia="zh-CN"/>
        </w:rPr>
        <w:t>当您注册木鸟民宿APP成为我们的用户时，您至少需要提供手机号，并完善相关的网络身份识别信息（如头像、昵称及登录密码等），您授权账号登录木鸟民宿后，我们将根据您的授权获取相关账号信息（如用户标识、昵称、头像、登录状态信息等）；如果您仅需使用浏览、搜索等功能，您无需注册成为我们的用户以及提供上述信息。</w:t>
      </w:r>
    </w:p>
    <w:p>
      <w:pPr>
        <w:numPr>
          <w:ilvl w:val="0"/>
          <w:numId w:val="0"/>
        </w:numPr>
        <w:spacing w:line="360" w:lineRule="auto"/>
        <w:rPr>
          <w:rFonts w:hint="eastAsia"/>
          <w:sz w:val="24"/>
          <w:szCs w:val="24"/>
          <w:lang w:val="en-US" w:eastAsia="zh-CN"/>
        </w:rPr>
      </w:pPr>
    </w:p>
    <w:p>
      <w:pPr>
        <w:numPr>
          <w:ilvl w:val="0"/>
          <w:numId w:val="0"/>
        </w:numPr>
        <w:spacing w:line="360" w:lineRule="auto"/>
        <w:rPr>
          <w:rFonts w:hint="eastAsia"/>
          <w:sz w:val="24"/>
          <w:szCs w:val="24"/>
          <w:lang w:val="en-US" w:eastAsia="zh-CN"/>
        </w:rPr>
      </w:pPr>
      <w:r>
        <w:rPr>
          <w:rFonts w:hint="eastAsia"/>
          <w:sz w:val="24"/>
          <w:szCs w:val="24"/>
          <w:lang w:val="en-US" w:eastAsia="zh-CN"/>
        </w:rPr>
        <w:t>在提供账号信息的过程中，如果您愿意额外补充个人信息，如您的性别、生日、职业、地址、邮箱等，将有助于我们向您提供更为个性化的服务，如果您不提供该等信息，不会影响您享受木鸟民宿服务的基本功能。</w:t>
      </w:r>
    </w:p>
    <w:p>
      <w:pPr>
        <w:numPr>
          <w:ilvl w:val="0"/>
          <w:numId w:val="0"/>
        </w:numPr>
        <w:spacing w:line="360" w:lineRule="auto"/>
        <w:rPr>
          <w:rFonts w:hint="eastAsia"/>
          <w:sz w:val="24"/>
          <w:szCs w:val="24"/>
          <w:lang w:val="en-US" w:eastAsia="zh-CN"/>
        </w:rPr>
      </w:pPr>
    </w:p>
    <w:p>
      <w:pPr>
        <w:numPr>
          <w:ilvl w:val="0"/>
          <w:numId w:val="0"/>
        </w:numPr>
        <w:spacing w:line="360" w:lineRule="auto"/>
        <w:rPr>
          <w:rFonts w:hint="eastAsia"/>
          <w:sz w:val="24"/>
          <w:szCs w:val="24"/>
          <w:lang w:val="en-US" w:eastAsia="zh-CN"/>
        </w:rPr>
      </w:pPr>
      <w:r>
        <w:rPr>
          <w:rFonts w:hint="eastAsia"/>
          <w:sz w:val="24"/>
          <w:szCs w:val="24"/>
          <w:lang w:val="en-US" w:eastAsia="zh-CN"/>
        </w:rPr>
        <w:t>如您选择授权使用第三方账号登录时，我们会从第三方获取您共享的账号信息（如头像、昵称、地区、性别等信息）与您的木鸟账号进行绑定用于快捷登录，我们会依据与第三方的约定，在符合相关法规的前提下，使用您的个人信息。</w:t>
      </w:r>
    </w:p>
    <w:p>
      <w:pPr>
        <w:numPr>
          <w:ilvl w:val="0"/>
          <w:numId w:val="0"/>
        </w:numPr>
        <w:spacing w:line="360" w:lineRule="auto"/>
        <w:rPr>
          <w:rFonts w:hint="eastAsia"/>
          <w:sz w:val="24"/>
          <w:szCs w:val="24"/>
          <w:lang w:val="en-US" w:eastAsia="zh-CN"/>
        </w:rPr>
      </w:pPr>
    </w:p>
    <w:p>
      <w:pPr>
        <w:numPr>
          <w:ilvl w:val="0"/>
          <w:numId w:val="0"/>
        </w:numPr>
        <w:spacing w:line="360" w:lineRule="auto"/>
        <w:rPr>
          <w:rFonts w:hint="eastAsia"/>
          <w:sz w:val="24"/>
          <w:szCs w:val="24"/>
          <w:lang w:val="en-US" w:eastAsia="zh-CN"/>
        </w:rPr>
      </w:pPr>
      <w:r>
        <w:rPr>
          <w:rFonts w:hint="eastAsia"/>
          <w:sz w:val="24"/>
          <w:szCs w:val="24"/>
          <w:lang w:val="en-US" w:eastAsia="zh-CN"/>
        </w:rPr>
        <w:t>2、向您提供基于地理位置的服务信息展示</w:t>
      </w:r>
    </w:p>
    <w:p>
      <w:pPr>
        <w:numPr>
          <w:ilvl w:val="0"/>
          <w:numId w:val="0"/>
        </w:numPr>
        <w:spacing w:line="360" w:lineRule="auto"/>
        <w:rPr>
          <w:rFonts w:hint="eastAsia"/>
          <w:sz w:val="24"/>
          <w:szCs w:val="24"/>
          <w:lang w:val="en-US" w:eastAsia="zh-CN"/>
        </w:rPr>
      </w:pPr>
      <w:r>
        <w:rPr>
          <w:rFonts w:hint="eastAsia"/>
          <w:sz w:val="24"/>
          <w:szCs w:val="24"/>
          <w:lang w:val="en-US" w:eastAsia="zh-CN"/>
        </w:rPr>
        <w:t>为了向您提供周边的民宿预定服务的展示和搜索服务，提升我们的服务表现、效率和功能，经您授权我们会收集您在使用我们服务过程中产生的相关信息，包括：</w:t>
      </w:r>
    </w:p>
    <w:p>
      <w:pPr>
        <w:numPr>
          <w:ilvl w:val="0"/>
          <w:numId w:val="6"/>
        </w:numPr>
        <w:spacing w:line="360" w:lineRule="auto"/>
        <w:rPr>
          <w:rFonts w:hint="eastAsia"/>
          <w:sz w:val="24"/>
          <w:szCs w:val="24"/>
          <w:lang w:val="en-US" w:eastAsia="zh-CN"/>
        </w:rPr>
      </w:pPr>
      <w:r>
        <w:rPr>
          <w:rFonts w:hint="eastAsia"/>
          <w:sz w:val="24"/>
          <w:szCs w:val="24"/>
          <w:lang w:val="en-US" w:eastAsia="zh-CN"/>
        </w:rPr>
        <w:t>位置信息。</w:t>
      </w:r>
    </w:p>
    <w:p>
      <w:pPr>
        <w:numPr>
          <w:ilvl w:val="0"/>
          <w:numId w:val="0"/>
        </w:numPr>
        <w:spacing w:line="360" w:lineRule="auto"/>
        <w:rPr>
          <w:rFonts w:hint="eastAsia"/>
          <w:sz w:val="24"/>
          <w:szCs w:val="24"/>
          <w:lang w:val="en-US" w:eastAsia="zh-CN"/>
        </w:rPr>
      </w:pPr>
      <w:r>
        <w:rPr>
          <w:rFonts w:hint="eastAsia"/>
          <w:sz w:val="24"/>
          <w:szCs w:val="24"/>
          <w:lang w:val="en-US" w:eastAsia="zh-CN"/>
        </w:rPr>
        <w:t>当您通过系统授权开启移动设备的定位功能并使用基于位置提供的服务时，我们会收集和使用您的位置信息以便为您推荐周边的民宿服务（例如您不需要手动输入所在地理位置就可获得相关服务，估算木鸟民宿房源的位置方便您进行消费决策，为您推荐附近的民宿和优惠信息等）。我们会使用有关技术获取您的位置信息（准确度会有所不同），这些技术包括IP地址、GPS 以及能够提供相关信息的WLAN（如Wi-Fi）接入点、蓝牙和基站等。您可以在移动设备的系统中关闭定位服务停止我们对您所在位置信息的收集，但可能因此无法使用我们基于地理位置为您提供的服务，或者无法达到相关服务的预期效果。</w:t>
      </w:r>
    </w:p>
    <w:p>
      <w:pPr>
        <w:numPr>
          <w:ilvl w:val="0"/>
          <w:numId w:val="0"/>
        </w:numPr>
        <w:spacing w:line="360" w:lineRule="auto"/>
        <w:rPr>
          <w:rFonts w:hint="eastAsia"/>
          <w:sz w:val="24"/>
          <w:szCs w:val="24"/>
          <w:lang w:val="en-US" w:eastAsia="zh-CN"/>
        </w:rPr>
      </w:pPr>
      <w:r>
        <w:rPr>
          <w:rFonts w:hint="eastAsia"/>
          <w:sz w:val="24"/>
          <w:szCs w:val="24"/>
          <w:lang w:val="en-US" w:eastAsia="zh-CN"/>
        </w:rPr>
        <w:t>（2）日志信息。当您使用我们提供的产品/服务时，我们会收集您的浏览、搜索、点击、收藏、交易、售后、关注、分享、发布等信息并作为有关网络日志进行保存，其中包括您的IP地址、浏览器的类型、使用的语言、操作系统的版本、访问的日期和时间、电信运营商、网络请求等。</w:t>
      </w:r>
    </w:p>
    <w:p>
      <w:pPr>
        <w:numPr>
          <w:ilvl w:val="0"/>
          <w:numId w:val="0"/>
        </w:numPr>
        <w:spacing w:line="360" w:lineRule="auto"/>
        <w:rPr>
          <w:rFonts w:hint="eastAsia"/>
          <w:sz w:val="24"/>
          <w:szCs w:val="24"/>
          <w:lang w:val="en-US" w:eastAsia="zh-CN"/>
        </w:rPr>
      </w:pPr>
    </w:p>
    <w:p>
      <w:pPr>
        <w:numPr>
          <w:ilvl w:val="0"/>
          <w:numId w:val="0"/>
        </w:numPr>
        <w:spacing w:line="360" w:lineRule="auto"/>
        <w:rPr>
          <w:rFonts w:hint="eastAsia"/>
          <w:sz w:val="24"/>
          <w:szCs w:val="24"/>
          <w:lang w:val="en-US" w:eastAsia="zh-CN"/>
        </w:rPr>
      </w:pPr>
      <w:r>
        <w:rPr>
          <w:rFonts w:hint="eastAsia"/>
          <w:sz w:val="24"/>
          <w:szCs w:val="24"/>
          <w:lang w:val="en-US" w:eastAsia="zh-CN"/>
        </w:rPr>
        <w:t>3、为您提供预订、下单、订单管理功能</w:t>
      </w:r>
    </w:p>
    <w:p>
      <w:pPr>
        <w:numPr>
          <w:ilvl w:val="0"/>
          <w:numId w:val="0"/>
        </w:numPr>
        <w:spacing w:line="360" w:lineRule="auto"/>
        <w:rPr>
          <w:rFonts w:hint="eastAsia"/>
          <w:sz w:val="24"/>
          <w:szCs w:val="24"/>
          <w:lang w:val="en-US" w:eastAsia="zh-CN"/>
        </w:rPr>
      </w:pPr>
      <w:r>
        <w:rPr>
          <w:rFonts w:hint="eastAsia"/>
          <w:sz w:val="24"/>
          <w:szCs w:val="24"/>
          <w:lang w:val="en-US" w:eastAsia="zh-CN"/>
        </w:rPr>
        <w:t>您在木鸟民宿预定或下单民宿等服务时，您需要根据所选择的服务类型提供联系人信息（姓名、性别、电话号码等）、实名身份信息、地址信息（如使用家政服务时）、服务偏好（如居住人数等）等；您可选择提供额外个人资料信息，作为您个人资料的一部分（例如性别、首选语言、城市及个人描述）。如您在账户设置中所示，部分此等个人信息是您公开个人资料页的一部分，将向其他人公开。</w:t>
      </w:r>
    </w:p>
    <w:p>
      <w:pPr>
        <w:numPr>
          <w:ilvl w:val="0"/>
          <w:numId w:val="0"/>
        </w:numPr>
        <w:spacing w:line="360" w:lineRule="auto"/>
        <w:rPr>
          <w:rFonts w:hint="eastAsia"/>
          <w:sz w:val="24"/>
          <w:szCs w:val="24"/>
          <w:lang w:val="en-US" w:eastAsia="zh-CN"/>
        </w:rPr>
      </w:pPr>
    </w:p>
    <w:p>
      <w:pPr>
        <w:numPr>
          <w:ilvl w:val="0"/>
          <w:numId w:val="0"/>
        </w:numPr>
        <w:spacing w:line="360" w:lineRule="auto"/>
        <w:rPr>
          <w:rFonts w:hint="eastAsia"/>
          <w:sz w:val="24"/>
          <w:szCs w:val="24"/>
          <w:lang w:val="en-US" w:eastAsia="zh-CN"/>
        </w:rPr>
      </w:pPr>
      <w:r>
        <w:rPr>
          <w:rFonts w:hint="eastAsia"/>
          <w:sz w:val="24"/>
          <w:szCs w:val="24"/>
          <w:lang w:val="en-US" w:eastAsia="zh-CN"/>
        </w:rPr>
        <w:t>您在木鸟民宿上预订或下单民宿等服务，您可能需要根据有关法律规定和相关方要求提供您的实名身份信息（包括但不限于您的身份证、军官证、护照、驾驶证等载明您身份的证件照片、复印件、号码等）、联系人信息（姓名、性别、电话号码等）、电子邮箱地址（用于确认订单信息等）、个人照片、实际入住人信息（姓名、身份证、联系方式，入住离开时间）、紧急联络人信息等。</w:t>
      </w:r>
    </w:p>
    <w:p>
      <w:pPr>
        <w:numPr>
          <w:ilvl w:val="0"/>
          <w:numId w:val="0"/>
        </w:numPr>
        <w:spacing w:line="360" w:lineRule="auto"/>
        <w:rPr>
          <w:rFonts w:hint="eastAsia"/>
          <w:sz w:val="24"/>
          <w:szCs w:val="24"/>
          <w:lang w:val="en-US" w:eastAsia="zh-CN"/>
        </w:rPr>
      </w:pPr>
    </w:p>
    <w:p>
      <w:pPr>
        <w:numPr>
          <w:ilvl w:val="0"/>
          <w:numId w:val="0"/>
        </w:numPr>
        <w:spacing w:line="360" w:lineRule="auto"/>
        <w:rPr>
          <w:rFonts w:hint="eastAsia"/>
          <w:sz w:val="24"/>
          <w:szCs w:val="24"/>
          <w:lang w:val="en-US" w:eastAsia="zh-CN"/>
        </w:rPr>
      </w:pPr>
      <w:r>
        <w:rPr>
          <w:rFonts w:hint="eastAsia"/>
          <w:sz w:val="24"/>
          <w:szCs w:val="24"/>
          <w:lang w:val="en-US" w:eastAsia="zh-CN"/>
        </w:rPr>
        <w:t>为了向您提供特定场景的专属权益服务，在特定场景下（免押认证服务），您需要提供免押认证所需的身份信息，但我们会另行获取您的授权并在相应的页面进行告知。为向您展示您账户的订单信息及便于您对订单信息的管理，我们会收集您在使用我们服务过程中产生的订单信息。</w:t>
      </w:r>
    </w:p>
    <w:p>
      <w:pPr>
        <w:numPr>
          <w:ilvl w:val="0"/>
          <w:numId w:val="0"/>
        </w:numPr>
        <w:spacing w:line="360" w:lineRule="auto"/>
        <w:rPr>
          <w:rFonts w:hint="eastAsia"/>
          <w:sz w:val="24"/>
          <w:szCs w:val="24"/>
          <w:lang w:val="en-US" w:eastAsia="zh-CN"/>
        </w:rPr>
      </w:pPr>
    </w:p>
    <w:p>
      <w:pPr>
        <w:numPr>
          <w:ilvl w:val="0"/>
          <w:numId w:val="0"/>
        </w:numPr>
        <w:spacing w:line="360" w:lineRule="auto"/>
        <w:rPr>
          <w:rFonts w:hint="eastAsia"/>
          <w:sz w:val="24"/>
          <w:szCs w:val="24"/>
          <w:lang w:val="en-US" w:eastAsia="zh-CN"/>
        </w:rPr>
      </w:pPr>
      <w:r>
        <w:rPr>
          <w:rFonts w:hint="eastAsia"/>
          <w:sz w:val="24"/>
          <w:szCs w:val="24"/>
          <w:lang w:val="en-US" w:eastAsia="zh-CN"/>
        </w:rPr>
        <w:t>您在木鸟民宿上生成的订单中，将可能包含您的身份信息、联络信息、地址信息、支付信息等，这些都属于敏感信息，请您谨慎向他人展示或对外提供，我们也将会在展示订单信息时，在保证信息可用性的基础上尽量去标识化处理。</w:t>
      </w:r>
    </w:p>
    <w:p>
      <w:pPr>
        <w:numPr>
          <w:ilvl w:val="0"/>
          <w:numId w:val="0"/>
        </w:numPr>
        <w:spacing w:line="360" w:lineRule="auto"/>
        <w:rPr>
          <w:rFonts w:hint="eastAsia"/>
          <w:sz w:val="24"/>
          <w:szCs w:val="24"/>
          <w:lang w:val="en-US" w:eastAsia="zh-CN"/>
        </w:rPr>
      </w:pPr>
    </w:p>
    <w:p>
      <w:pPr>
        <w:numPr>
          <w:ilvl w:val="0"/>
          <w:numId w:val="0"/>
        </w:numPr>
        <w:spacing w:line="360" w:lineRule="auto"/>
        <w:rPr>
          <w:rFonts w:hint="eastAsia"/>
          <w:sz w:val="24"/>
          <w:szCs w:val="24"/>
          <w:lang w:val="en-US" w:eastAsia="zh-CN"/>
        </w:rPr>
      </w:pPr>
      <w:r>
        <w:rPr>
          <w:rFonts w:hint="eastAsia"/>
          <w:sz w:val="24"/>
          <w:szCs w:val="24"/>
          <w:lang w:val="en-US" w:eastAsia="zh-CN"/>
        </w:rPr>
        <w:t>4、发布房源</w:t>
      </w:r>
    </w:p>
    <w:p>
      <w:pPr>
        <w:numPr>
          <w:ilvl w:val="0"/>
          <w:numId w:val="0"/>
        </w:numPr>
        <w:spacing w:line="360" w:lineRule="auto"/>
        <w:rPr>
          <w:rFonts w:hint="eastAsia"/>
          <w:sz w:val="24"/>
          <w:szCs w:val="24"/>
          <w:lang w:val="en-US" w:eastAsia="zh-CN"/>
        </w:rPr>
      </w:pPr>
      <w:r>
        <w:rPr>
          <w:rFonts w:hint="eastAsia"/>
          <w:sz w:val="24"/>
          <w:szCs w:val="24"/>
          <w:lang w:val="en-US" w:eastAsia="zh-CN"/>
        </w:rPr>
        <w:t>如果您在木鸟民宿作为房东发布房源时，您可能需要提供您的实名身份信息（包括但不限于您的身份证、军官证、护照、驾驶证等载明您身份的证件照片、复印件、号码等）、联系人信息（姓名、性别、电话号码等）、电子邮箱地址（用于确认订单信息等）、个人照片、房屋信息（房屋地址、房屋图片、房屋定位等）、房屋所有权人信息（产权人姓名、身份证号，联系方式）、或经营主体信息（包括但不限于营业执照、特殊许可证）等。</w:t>
      </w:r>
    </w:p>
    <w:p>
      <w:pPr>
        <w:numPr>
          <w:ilvl w:val="0"/>
          <w:numId w:val="0"/>
        </w:numPr>
        <w:spacing w:line="360" w:lineRule="auto"/>
        <w:rPr>
          <w:rFonts w:hint="eastAsia"/>
          <w:sz w:val="24"/>
          <w:szCs w:val="24"/>
          <w:lang w:val="en-US" w:eastAsia="zh-CN"/>
        </w:rPr>
      </w:pPr>
    </w:p>
    <w:p>
      <w:pPr>
        <w:numPr>
          <w:ilvl w:val="0"/>
          <w:numId w:val="0"/>
        </w:numPr>
        <w:spacing w:line="360" w:lineRule="auto"/>
        <w:rPr>
          <w:rFonts w:hint="eastAsia"/>
          <w:sz w:val="24"/>
          <w:szCs w:val="24"/>
          <w:lang w:val="en-US" w:eastAsia="zh-CN"/>
        </w:rPr>
      </w:pPr>
      <w:r>
        <w:rPr>
          <w:rFonts w:hint="eastAsia"/>
          <w:sz w:val="24"/>
          <w:szCs w:val="24"/>
          <w:lang w:val="en-US" w:eastAsia="zh-CN"/>
        </w:rPr>
        <w:t>5、为您提供浏览、收藏、分享、推荐功能</w:t>
      </w:r>
    </w:p>
    <w:p>
      <w:pPr>
        <w:numPr>
          <w:ilvl w:val="0"/>
          <w:numId w:val="0"/>
        </w:numPr>
        <w:spacing w:line="360" w:lineRule="auto"/>
        <w:rPr>
          <w:rFonts w:hint="default"/>
          <w:sz w:val="24"/>
          <w:szCs w:val="24"/>
          <w:lang w:val="en-US" w:eastAsia="zh-CN"/>
        </w:rPr>
      </w:pPr>
      <w:r>
        <w:rPr>
          <w:rFonts w:hint="eastAsia"/>
          <w:sz w:val="24"/>
          <w:szCs w:val="24"/>
          <w:lang w:val="en-US" w:eastAsia="zh-CN"/>
        </w:rPr>
        <w:t>在您浏览我们的网站或客户端过程中，，您可以选择对感兴趣的房源进行收藏、分享和推荐。在您使用上述功能的过程中，我们会收集包括您的收藏及分享记录在内的服务日志信息用于实现上述功能及其他我们明确告知的目的。您可以在收藏和浏览记录里删除您的收藏和浏览信息。</w:t>
      </w:r>
    </w:p>
    <w:p>
      <w:pPr>
        <w:numPr>
          <w:ilvl w:val="0"/>
          <w:numId w:val="0"/>
        </w:numPr>
        <w:spacing w:line="360" w:lineRule="auto"/>
        <w:rPr>
          <w:rFonts w:hint="eastAsia"/>
          <w:sz w:val="24"/>
          <w:szCs w:val="24"/>
          <w:lang w:val="en-US" w:eastAsia="zh-CN"/>
        </w:rPr>
      </w:pPr>
    </w:p>
    <w:p>
      <w:pPr>
        <w:numPr>
          <w:ilvl w:val="0"/>
          <w:numId w:val="0"/>
        </w:numPr>
        <w:spacing w:line="360" w:lineRule="auto"/>
        <w:rPr>
          <w:rFonts w:hint="eastAsia"/>
          <w:sz w:val="24"/>
          <w:szCs w:val="24"/>
          <w:lang w:val="en-US" w:eastAsia="zh-CN"/>
        </w:rPr>
      </w:pPr>
      <w:r>
        <w:rPr>
          <w:rFonts w:hint="eastAsia"/>
          <w:sz w:val="24"/>
          <w:szCs w:val="24"/>
          <w:lang w:val="en-US" w:eastAsia="zh-CN"/>
        </w:rPr>
        <w:t>6、为您提供涉及配送/代邮寄功能</w:t>
      </w:r>
    </w:p>
    <w:p>
      <w:pPr>
        <w:numPr>
          <w:ilvl w:val="0"/>
          <w:numId w:val="0"/>
        </w:numPr>
        <w:spacing w:line="360" w:lineRule="auto"/>
        <w:rPr>
          <w:rFonts w:hint="eastAsia"/>
          <w:sz w:val="24"/>
          <w:szCs w:val="24"/>
          <w:lang w:val="en-US" w:eastAsia="zh-CN"/>
        </w:rPr>
      </w:pPr>
      <w:r>
        <w:rPr>
          <w:rFonts w:hint="eastAsia"/>
          <w:sz w:val="24"/>
          <w:szCs w:val="24"/>
          <w:lang w:val="en-US" w:eastAsia="zh-CN"/>
        </w:rPr>
        <w:t>当您在木鸟民宿上使用相应功能涉及配送/代邮寄（例如发票邮寄）服务时，您需要提供取/收货人的姓名、性别（用于配送人员联络时称呼您，如刘女士）、手机号码、收货地址、门牌号等，以便于您的订单能够安全准确送达并完成。您还可以选择为常用地址加注标签（如家、公司等），以便于此后的查找使用。</w:t>
      </w:r>
    </w:p>
    <w:p>
      <w:pPr>
        <w:numPr>
          <w:ilvl w:val="0"/>
          <w:numId w:val="0"/>
        </w:numPr>
        <w:spacing w:line="360" w:lineRule="auto"/>
        <w:rPr>
          <w:rFonts w:hint="eastAsia"/>
          <w:sz w:val="24"/>
          <w:szCs w:val="24"/>
          <w:lang w:val="en-US" w:eastAsia="zh-CN"/>
        </w:rPr>
      </w:pPr>
    </w:p>
    <w:p>
      <w:pPr>
        <w:numPr>
          <w:ilvl w:val="0"/>
          <w:numId w:val="0"/>
        </w:numPr>
        <w:spacing w:line="360" w:lineRule="auto"/>
        <w:rPr>
          <w:rFonts w:hint="eastAsia"/>
          <w:sz w:val="24"/>
          <w:szCs w:val="24"/>
          <w:lang w:val="en-US" w:eastAsia="zh-CN"/>
        </w:rPr>
      </w:pPr>
      <w:r>
        <w:rPr>
          <w:rFonts w:hint="eastAsia"/>
          <w:sz w:val="24"/>
          <w:szCs w:val="24"/>
          <w:lang w:val="en-US" w:eastAsia="zh-CN"/>
        </w:rPr>
        <w:t>7、为您提供写评价等信息发布功能</w:t>
      </w:r>
    </w:p>
    <w:p>
      <w:pPr>
        <w:numPr>
          <w:ilvl w:val="0"/>
          <w:numId w:val="0"/>
        </w:numPr>
        <w:spacing w:line="360" w:lineRule="auto"/>
        <w:rPr>
          <w:rFonts w:hint="eastAsia"/>
          <w:sz w:val="24"/>
          <w:szCs w:val="24"/>
          <w:lang w:val="en-US" w:eastAsia="zh-CN"/>
        </w:rPr>
      </w:pPr>
      <w:r>
        <w:rPr>
          <w:rFonts w:hint="eastAsia"/>
          <w:sz w:val="24"/>
          <w:szCs w:val="24"/>
          <w:lang w:val="en-US" w:eastAsia="zh-CN"/>
        </w:rPr>
        <w:t>您在木鸟民宿上主动对房东的产品/服务进行评价或发布其他内容时，我们将收集您发布的信息，并展示您的昵称、头像和发布内容等。如您选择以匿名方式发布评价信息时，我们将不展示您的昵称、头像。</w:t>
      </w:r>
    </w:p>
    <w:p>
      <w:pPr>
        <w:numPr>
          <w:ilvl w:val="0"/>
          <w:numId w:val="0"/>
        </w:numPr>
        <w:spacing w:line="360" w:lineRule="auto"/>
        <w:rPr>
          <w:rFonts w:hint="eastAsia"/>
          <w:sz w:val="24"/>
          <w:szCs w:val="24"/>
          <w:lang w:val="en-US" w:eastAsia="zh-CN"/>
        </w:rPr>
      </w:pPr>
    </w:p>
    <w:p>
      <w:pPr>
        <w:numPr>
          <w:ilvl w:val="0"/>
          <w:numId w:val="0"/>
        </w:numPr>
        <w:spacing w:line="360" w:lineRule="auto"/>
        <w:rPr>
          <w:rFonts w:hint="eastAsia"/>
          <w:sz w:val="24"/>
          <w:szCs w:val="24"/>
          <w:lang w:val="en-US" w:eastAsia="zh-CN"/>
        </w:rPr>
      </w:pPr>
      <w:r>
        <w:rPr>
          <w:rFonts w:hint="eastAsia"/>
          <w:sz w:val="24"/>
          <w:szCs w:val="24"/>
          <w:lang w:val="en-US" w:eastAsia="zh-CN"/>
        </w:rPr>
        <w:t>8、帮助您完成支付</w:t>
      </w:r>
    </w:p>
    <w:p>
      <w:pPr>
        <w:numPr>
          <w:ilvl w:val="0"/>
          <w:numId w:val="0"/>
        </w:numPr>
        <w:spacing w:line="360" w:lineRule="auto"/>
        <w:rPr>
          <w:rFonts w:hint="eastAsia"/>
          <w:sz w:val="24"/>
          <w:szCs w:val="24"/>
          <w:lang w:val="en-US" w:eastAsia="zh-CN"/>
        </w:rPr>
      </w:pPr>
      <w:r>
        <w:rPr>
          <w:rFonts w:hint="eastAsia"/>
          <w:sz w:val="24"/>
          <w:szCs w:val="24"/>
          <w:lang w:val="en-US" w:eastAsia="zh-CN"/>
        </w:rPr>
        <w:t>您在木鸟民宿上进行订单支付时，您可以选择</w:t>
      </w:r>
      <w:r>
        <w:rPr>
          <w:rFonts w:hint="eastAsia"/>
          <w:color w:val="000000" w:themeColor="text1"/>
          <w:sz w:val="24"/>
          <w:szCs w:val="24"/>
          <w:lang w:val="en-US" w:eastAsia="zh-CN"/>
          <w14:textFill>
            <w14:solidFill>
              <w14:schemeClr w14:val="tx1"/>
            </w14:solidFill>
          </w14:textFill>
        </w:rPr>
        <w:t>木鸟民宿的第三方合作机构（如微信支付、云闪付支付、京东支付、支付宝花呗支付、翼支付）等</w:t>
      </w:r>
      <w:r>
        <w:rPr>
          <w:rFonts w:hint="eastAsia"/>
          <w:sz w:val="24"/>
          <w:szCs w:val="24"/>
          <w:lang w:val="en-US" w:eastAsia="zh-CN"/>
        </w:rPr>
        <w:t>所提供的服务进行支付。我们需要收集您的木鸟民宿订单信息、对账信息及其他法律要求的必要信息并与这些合作机构共享，以确认您的支付指令并帮助您完成支付。</w:t>
      </w:r>
    </w:p>
    <w:p>
      <w:pPr>
        <w:numPr>
          <w:ilvl w:val="0"/>
          <w:numId w:val="0"/>
        </w:numPr>
        <w:spacing w:line="360" w:lineRule="auto"/>
        <w:rPr>
          <w:rFonts w:hint="eastAsia"/>
          <w:sz w:val="24"/>
          <w:szCs w:val="24"/>
          <w:lang w:val="en-US" w:eastAsia="zh-CN"/>
        </w:rPr>
      </w:pPr>
    </w:p>
    <w:p>
      <w:pPr>
        <w:numPr>
          <w:ilvl w:val="0"/>
          <w:numId w:val="0"/>
        </w:numPr>
        <w:spacing w:line="360" w:lineRule="auto"/>
        <w:rPr>
          <w:rFonts w:hint="eastAsia"/>
          <w:sz w:val="24"/>
          <w:szCs w:val="24"/>
          <w:lang w:val="en-US" w:eastAsia="zh-CN"/>
        </w:rPr>
      </w:pPr>
      <w:r>
        <w:rPr>
          <w:rFonts w:hint="eastAsia"/>
          <w:sz w:val="24"/>
          <w:szCs w:val="24"/>
          <w:lang w:val="en-US" w:eastAsia="zh-CN"/>
        </w:rPr>
        <w:t>9、为您提供客服和售后服务</w:t>
      </w:r>
    </w:p>
    <w:p>
      <w:pPr>
        <w:numPr>
          <w:ilvl w:val="0"/>
          <w:numId w:val="0"/>
        </w:numPr>
        <w:spacing w:line="360" w:lineRule="auto"/>
        <w:rPr>
          <w:rFonts w:hint="eastAsia"/>
          <w:sz w:val="24"/>
          <w:szCs w:val="24"/>
          <w:lang w:val="en-US" w:eastAsia="zh-CN"/>
        </w:rPr>
      </w:pPr>
      <w:r>
        <w:rPr>
          <w:rFonts w:hint="eastAsia"/>
          <w:sz w:val="24"/>
          <w:szCs w:val="24"/>
          <w:lang w:val="en-US" w:eastAsia="zh-CN"/>
        </w:rPr>
        <w:t>当您与我们的客服取得联系时，我们的系统可能会记录您与客服之间的通讯记录，以及使用您的账号信息以便核验身份；当您需要我们提供与您订单相关的客户服务时，我们可能会查询您的相关订单信息以便给予您适当的帮助和处理；当您需要客服协助您修改有关信息（如地址、联系方式等）时，您可能还需要提供上述信息外的其他信息以便完成修改。</w:t>
      </w:r>
    </w:p>
    <w:p>
      <w:pPr>
        <w:numPr>
          <w:ilvl w:val="0"/>
          <w:numId w:val="0"/>
        </w:numPr>
        <w:spacing w:line="360" w:lineRule="auto"/>
        <w:rPr>
          <w:rFonts w:hint="eastAsia"/>
          <w:sz w:val="24"/>
          <w:szCs w:val="24"/>
          <w:lang w:val="en-US" w:eastAsia="zh-CN"/>
        </w:rPr>
      </w:pPr>
    </w:p>
    <w:p>
      <w:pPr>
        <w:numPr>
          <w:ilvl w:val="0"/>
          <w:numId w:val="0"/>
        </w:numPr>
        <w:spacing w:line="360" w:lineRule="auto"/>
        <w:rPr>
          <w:rFonts w:hint="eastAsia"/>
          <w:sz w:val="24"/>
          <w:szCs w:val="24"/>
          <w:lang w:val="en-US" w:eastAsia="zh-CN"/>
        </w:rPr>
      </w:pPr>
      <w:r>
        <w:rPr>
          <w:rFonts w:hint="eastAsia"/>
          <w:sz w:val="24"/>
          <w:szCs w:val="24"/>
          <w:lang w:val="en-US" w:eastAsia="zh-CN"/>
        </w:rPr>
        <w:t>10、为您提供安全保障</w:t>
      </w:r>
    </w:p>
    <w:p>
      <w:pPr>
        <w:numPr>
          <w:ilvl w:val="0"/>
          <w:numId w:val="0"/>
        </w:numPr>
        <w:spacing w:line="360" w:lineRule="auto"/>
        <w:rPr>
          <w:rFonts w:hint="eastAsia"/>
          <w:sz w:val="24"/>
          <w:szCs w:val="24"/>
          <w:lang w:val="en-US" w:eastAsia="zh-CN"/>
        </w:rPr>
      </w:pPr>
      <w:r>
        <w:rPr>
          <w:rFonts w:hint="eastAsia"/>
          <w:sz w:val="24"/>
          <w:szCs w:val="24"/>
          <w:lang w:val="en-US" w:eastAsia="zh-CN"/>
        </w:rPr>
        <w:t>为了保障您的账号安全、交易安全以及系统运行安全，满足法律法规和我们协议规则的相关要求，在您使用我们的产品/服务过程中，经您授权我们会获取您的设备信息，包括您使用的设备属性、连接和状态信息，例如设备型号、设备标识符（如IMEI/androidID/IDFA/OPENUDID/GUID/OAID、SIM卡IMSI、ICCID信息等）、设备MAC地址、软件列表、电信运营商等软硬件特征信息。</w:t>
      </w:r>
    </w:p>
    <w:p>
      <w:pPr>
        <w:numPr>
          <w:ilvl w:val="0"/>
          <w:numId w:val="0"/>
        </w:numPr>
        <w:spacing w:line="360" w:lineRule="auto"/>
        <w:rPr>
          <w:rFonts w:hint="eastAsia"/>
          <w:sz w:val="24"/>
          <w:szCs w:val="24"/>
          <w:lang w:val="en-US" w:eastAsia="zh-CN"/>
        </w:rPr>
      </w:pPr>
    </w:p>
    <w:p>
      <w:pPr>
        <w:numPr>
          <w:ilvl w:val="0"/>
          <w:numId w:val="0"/>
        </w:numPr>
        <w:spacing w:line="360" w:lineRule="auto"/>
        <w:rPr>
          <w:rFonts w:hint="eastAsia"/>
          <w:sz w:val="24"/>
          <w:szCs w:val="24"/>
          <w:lang w:val="en-US" w:eastAsia="zh-CN"/>
        </w:rPr>
      </w:pPr>
      <w:r>
        <w:rPr>
          <w:rFonts w:hint="eastAsia"/>
          <w:sz w:val="24"/>
          <w:szCs w:val="24"/>
          <w:lang w:val="en-US" w:eastAsia="zh-CN"/>
        </w:rPr>
        <w:t>为提高您使用我们提供的服务的安全性，更准确地预防钓鱼网站欺诈和木马病毒，我们可能会使用或整合您的个人信息以及我们的关联方、合作伙伴取得您授权或者依法共享的信息，根据您的使用习惯和常用软件信息等来综合判断您的账号及交易风险，包括验证身份，预防、发现、调查可能存在的欺诈、网络病毒、网络攻击等安全风险以及违反我们或关联方协议、政策或规则等行为，以保护您、其他用户、我们或关联方的合法权益，并记录一些我们认为有风险的链接(“URL”)。</w:t>
      </w:r>
    </w:p>
    <w:p>
      <w:pPr>
        <w:numPr>
          <w:ilvl w:val="0"/>
          <w:numId w:val="0"/>
        </w:numPr>
        <w:spacing w:line="360" w:lineRule="auto"/>
        <w:rPr>
          <w:rFonts w:hint="eastAsia"/>
          <w:sz w:val="24"/>
          <w:szCs w:val="24"/>
          <w:lang w:val="en-US" w:eastAsia="zh-CN"/>
        </w:rPr>
      </w:pPr>
    </w:p>
    <w:p>
      <w:pPr>
        <w:numPr>
          <w:ilvl w:val="0"/>
          <w:numId w:val="0"/>
        </w:numPr>
        <w:spacing w:line="360" w:lineRule="auto"/>
        <w:rPr>
          <w:rFonts w:hint="eastAsia"/>
          <w:sz w:val="24"/>
          <w:szCs w:val="24"/>
          <w:lang w:val="en-US" w:eastAsia="zh-CN"/>
        </w:rPr>
      </w:pPr>
      <w:r>
        <w:rPr>
          <w:rFonts w:hint="eastAsia"/>
          <w:sz w:val="24"/>
          <w:szCs w:val="24"/>
          <w:lang w:val="en-US" w:eastAsia="zh-CN"/>
        </w:rPr>
        <w:t>11、我们可能从第三方间接收集的个人信息</w:t>
      </w:r>
    </w:p>
    <w:p>
      <w:pPr>
        <w:numPr>
          <w:ilvl w:val="0"/>
          <w:numId w:val="0"/>
        </w:numPr>
        <w:spacing w:line="360" w:lineRule="auto"/>
        <w:rPr>
          <w:rFonts w:hint="eastAsia"/>
          <w:sz w:val="24"/>
          <w:szCs w:val="24"/>
          <w:lang w:val="en-US" w:eastAsia="zh-CN"/>
        </w:rPr>
      </w:pPr>
      <w:r>
        <w:rPr>
          <w:rFonts w:hint="eastAsia"/>
          <w:sz w:val="24"/>
          <w:szCs w:val="24"/>
          <w:lang w:val="en-US" w:eastAsia="zh-CN"/>
        </w:rPr>
        <w:t>为完成身份核验，保障账号安全，确认交易状态及为您提供售后与争议解决等目的，经您授权后我们可能会从第三方获取您的个人信息（例如通过您选择的交易对象和交易直接涉及的第三方信息系统、支付机构等收集与交易进度相关的您的交易、支付、出票、房间预定、配送/邮寄、商品/服务预订等信息，以便于我们处理您的订单并保证服务的顺利完成，或者更好地预防诈骗、刷单等恶意行为）。我们会依据法律法规的要求以及与第三方的约定，经您授权后向木鸟民宿的关联方、合作伙伴获得您的有关信息，并对其信息来源的合法性进行确认后使用您的这些信息。</w:t>
      </w:r>
    </w:p>
    <w:p>
      <w:pPr>
        <w:spacing w:line="360" w:lineRule="auto"/>
        <w:rPr>
          <w:rFonts w:hint="eastAsia"/>
          <w:color w:val="FF0000"/>
          <w:sz w:val="24"/>
          <w:szCs w:val="24"/>
          <w:lang w:val="en-US" w:eastAsia="zh-CN"/>
        </w:rPr>
      </w:pPr>
    </w:p>
    <w:p>
      <w:pPr>
        <w:spacing w:line="360" w:lineRule="auto"/>
        <w:rPr>
          <w:rFonts w:hint="eastAsia"/>
          <w:color w:val="auto"/>
          <w:sz w:val="24"/>
          <w:szCs w:val="24"/>
          <w:lang w:val="en-US" w:eastAsia="zh-CN"/>
        </w:rPr>
      </w:pPr>
      <w:r>
        <w:rPr>
          <w:rFonts w:hint="eastAsia"/>
          <w:color w:val="auto"/>
          <w:sz w:val="24"/>
          <w:szCs w:val="24"/>
          <w:lang w:val="en-US" w:eastAsia="zh-CN"/>
        </w:rPr>
        <w:t>（二）您可以选择授权我们收集和使用个人信息的场景</w:t>
      </w:r>
    </w:p>
    <w:p>
      <w:pPr>
        <w:numPr>
          <w:ilvl w:val="0"/>
          <w:numId w:val="0"/>
        </w:numPr>
        <w:spacing w:line="360" w:lineRule="auto"/>
        <w:rPr>
          <w:rFonts w:hint="eastAsia"/>
          <w:sz w:val="24"/>
          <w:szCs w:val="24"/>
        </w:rPr>
      </w:pPr>
      <w:r>
        <w:rPr>
          <w:rFonts w:hint="eastAsia"/>
          <w:sz w:val="24"/>
          <w:szCs w:val="24"/>
          <w:lang w:val="en-US" w:eastAsia="zh-CN"/>
        </w:rPr>
        <w:t>1</w:t>
      </w:r>
      <w:r>
        <w:rPr>
          <w:rFonts w:hint="eastAsia"/>
          <w:sz w:val="24"/>
          <w:szCs w:val="24"/>
          <w:lang w:eastAsia="zh-CN"/>
        </w:rPr>
        <w:t>、</w:t>
      </w:r>
      <w:r>
        <w:rPr>
          <w:rFonts w:hint="eastAsia"/>
          <w:sz w:val="24"/>
          <w:szCs w:val="24"/>
        </w:rPr>
        <w:t>基于位置信息的个性化推荐服务：</w:t>
      </w:r>
    </w:p>
    <w:p>
      <w:pPr>
        <w:numPr>
          <w:ilvl w:val="0"/>
          <w:numId w:val="0"/>
        </w:numPr>
        <w:spacing w:line="360" w:lineRule="auto"/>
        <w:rPr>
          <w:rFonts w:hint="eastAsia"/>
          <w:sz w:val="24"/>
          <w:szCs w:val="24"/>
        </w:rPr>
      </w:pPr>
      <w:r>
        <w:rPr>
          <w:rFonts w:hint="eastAsia"/>
          <w:sz w:val="24"/>
          <w:szCs w:val="24"/>
        </w:rPr>
        <w:t>我们会在您开启位置权限后访问获取您的位置信息，根据您的位置信息为您提供更契合您需求的页面展示、产品及/或服务，比如向您推荐附近商品、以及优惠信息。</w:t>
      </w:r>
    </w:p>
    <w:p>
      <w:pPr>
        <w:spacing w:line="360" w:lineRule="auto"/>
        <w:rPr>
          <w:rFonts w:hint="eastAsia"/>
          <w:sz w:val="24"/>
          <w:szCs w:val="24"/>
        </w:rPr>
      </w:pPr>
      <w:r>
        <w:rPr>
          <w:rFonts w:hint="eastAsia"/>
          <w:sz w:val="24"/>
          <w:szCs w:val="24"/>
          <w:lang w:val="en-US" w:eastAsia="zh-CN"/>
        </w:rPr>
        <w:t>2</w:t>
      </w:r>
      <w:r>
        <w:rPr>
          <w:rFonts w:hint="eastAsia"/>
          <w:sz w:val="24"/>
          <w:szCs w:val="24"/>
          <w:lang w:eastAsia="zh-CN"/>
        </w:rPr>
        <w:t>、</w:t>
      </w:r>
      <w:r>
        <w:rPr>
          <w:rFonts w:hint="eastAsia"/>
          <w:sz w:val="24"/>
          <w:szCs w:val="24"/>
        </w:rPr>
        <w:t>基于相机/摄像头的附加服务：</w:t>
      </w:r>
    </w:p>
    <w:p>
      <w:pPr>
        <w:spacing w:line="360" w:lineRule="auto"/>
        <w:rPr>
          <w:rFonts w:hint="eastAsia"/>
          <w:sz w:val="24"/>
          <w:szCs w:val="24"/>
        </w:rPr>
      </w:pPr>
      <w:r>
        <w:rPr>
          <w:rFonts w:hint="eastAsia"/>
          <w:sz w:val="24"/>
          <w:szCs w:val="24"/>
        </w:rPr>
        <w:t>您可在开启相机/摄像头权限后使用该功能拍摄照片或视频用于评价、分享，以及特定场景下经您授权的识别等功能。请您知晓，即使您已同意开启相机权限，我们也仅会在您主动点击客户端内相机图标或录制视频时通过相机获取照片信息。</w:t>
      </w:r>
    </w:p>
    <w:p>
      <w:pPr>
        <w:spacing w:line="360" w:lineRule="auto"/>
        <w:rPr>
          <w:rFonts w:hint="eastAsia"/>
          <w:sz w:val="24"/>
          <w:szCs w:val="24"/>
        </w:rPr>
      </w:pPr>
      <w:r>
        <w:rPr>
          <w:rFonts w:hint="eastAsia"/>
          <w:sz w:val="24"/>
          <w:szCs w:val="24"/>
          <w:lang w:val="en-US" w:eastAsia="zh-CN"/>
        </w:rPr>
        <w:t>3</w:t>
      </w:r>
      <w:r>
        <w:rPr>
          <w:rFonts w:hint="eastAsia"/>
          <w:sz w:val="24"/>
          <w:szCs w:val="24"/>
          <w:lang w:eastAsia="zh-CN"/>
        </w:rPr>
        <w:t>、</w:t>
      </w:r>
      <w:r>
        <w:rPr>
          <w:rFonts w:hint="eastAsia"/>
          <w:sz w:val="24"/>
          <w:szCs w:val="24"/>
        </w:rPr>
        <w:t>基于相册（图片库/视频库）的图片/视频访问及上传的附加服务：</w:t>
      </w:r>
    </w:p>
    <w:p>
      <w:pPr>
        <w:spacing w:line="360" w:lineRule="auto"/>
        <w:rPr>
          <w:rFonts w:hint="eastAsia"/>
          <w:sz w:val="24"/>
          <w:szCs w:val="24"/>
        </w:rPr>
      </w:pPr>
      <w:r>
        <w:rPr>
          <w:rFonts w:hint="eastAsia"/>
          <w:sz w:val="24"/>
          <w:szCs w:val="24"/>
        </w:rPr>
        <w:t>您可在开启相册权限后使用该功能上传您的照片/图片/视频，以实现更换头像、发表评论/分享、拍照购物或与客服沟通提供证明等功能。我们可能会通过您所上传的照片/图片来识别您需要购买的商品或服务，或使用包含您所上传照片或图片的评论信息。为实现您的好友、活动优惠等链接分享需求，我们可能会在设备本地读取您最近一次主动保存的图片链接地址。</w:t>
      </w:r>
    </w:p>
    <w:p>
      <w:pPr>
        <w:spacing w:line="360" w:lineRule="auto"/>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4</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14:textFill>
            <w14:solidFill>
              <w14:schemeClr w14:val="tx1"/>
            </w14:solidFill>
          </w14:textFill>
        </w:rPr>
        <w:t>基于电话状态的附加服务：为保障您的账号与使用安全，您需要授权我们读取本机识别码。</w:t>
      </w:r>
    </w:p>
    <w:p>
      <w:pPr>
        <w:rPr>
          <w:rFonts w:hint="eastAsia"/>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5</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14:textFill>
            <w14:solidFill>
              <w14:schemeClr w14:val="tx1"/>
            </w14:solidFill>
          </w14:textFill>
        </w:rPr>
        <w:t>基于好友推荐的拓展功能</w:t>
      </w:r>
    </w:p>
    <w:p>
      <w:pPr>
        <w:spacing w:line="360" w:lineRule="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我们也可能基于您授权的设备信息、好友关系、日志信息为您推荐好友或将您推荐给其他用户，帮助您拓展社交圈。此项功能您可以自主管理允许他人查看的范围。一旦关闭您将可能无法实现与您的好友进行分享交流，但不会影响您享受</w:t>
      </w:r>
      <w:r>
        <w:rPr>
          <w:rFonts w:hint="eastAsia"/>
          <w:color w:val="000000" w:themeColor="text1"/>
          <w:sz w:val="24"/>
          <w:szCs w:val="24"/>
          <w:lang w:val="en-US" w:eastAsia="zh-CN"/>
          <w14:textFill>
            <w14:solidFill>
              <w14:schemeClr w14:val="tx1"/>
            </w14:solidFill>
          </w14:textFill>
        </w:rPr>
        <w:t>木鸟</w:t>
      </w:r>
      <w:r>
        <w:rPr>
          <w:rFonts w:hint="eastAsia"/>
          <w:color w:val="000000" w:themeColor="text1"/>
          <w:sz w:val="24"/>
          <w:szCs w:val="24"/>
          <w14:textFill>
            <w14:solidFill>
              <w14:schemeClr w14:val="tx1"/>
            </w14:solidFill>
          </w14:textFill>
        </w:rPr>
        <w:t>民宿服务的基本功能。</w:t>
      </w:r>
    </w:p>
    <w:p>
      <w:pPr>
        <w:spacing w:line="360" w:lineRule="auto"/>
        <w:rPr>
          <w:rFonts w:hint="eastAsia"/>
          <w:sz w:val="24"/>
          <w:szCs w:val="24"/>
        </w:rPr>
      </w:pPr>
    </w:p>
    <w:p>
      <w:pPr>
        <w:numPr>
          <w:ilvl w:val="0"/>
          <w:numId w:val="0"/>
        </w:numPr>
        <w:spacing w:line="360" w:lineRule="auto"/>
        <w:rPr>
          <w:rFonts w:hint="eastAsia"/>
          <w:b/>
          <w:bCs/>
          <w:sz w:val="24"/>
          <w:szCs w:val="24"/>
        </w:rPr>
      </w:pPr>
      <w:r>
        <w:rPr>
          <w:rFonts w:hint="eastAsia"/>
          <w:b/>
          <w:bCs/>
          <w:sz w:val="24"/>
          <w:szCs w:val="24"/>
          <w:lang w:val="en-US" w:eastAsia="zh-CN"/>
        </w:rPr>
        <w:t>三、我们如何使用您的</w:t>
      </w:r>
      <w:r>
        <w:rPr>
          <w:rFonts w:hint="eastAsia"/>
          <w:b/>
          <w:bCs/>
          <w:sz w:val="24"/>
          <w:szCs w:val="24"/>
        </w:rPr>
        <w:t>信息</w:t>
      </w:r>
    </w:p>
    <w:p>
      <w:pPr>
        <w:spacing w:line="360" w:lineRule="auto"/>
        <w:rPr>
          <w:rFonts w:hint="eastAsia"/>
          <w:sz w:val="24"/>
          <w:szCs w:val="24"/>
        </w:rPr>
      </w:pPr>
      <w:r>
        <w:rPr>
          <w:rFonts w:hint="eastAsia"/>
          <w:sz w:val="24"/>
          <w:szCs w:val="24"/>
          <w:lang w:eastAsia="zh-CN"/>
        </w:rPr>
        <w:t>（</w:t>
      </w:r>
      <w:r>
        <w:rPr>
          <w:rFonts w:hint="eastAsia"/>
          <w:sz w:val="24"/>
          <w:szCs w:val="24"/>
          <w:lang w:val="en-US" w:eastAsia="zh-CN"/>
        </w:rPr>
        <w:t>一</w:t>
      </w:r>
      <w:r>
        <w:rPr>
          <w:rFonts w:hint="eastAsia"/>
          <w:sz w:val="24"/>
          <w:szCs w:val="24"/>
          <w:lang w:eastAsia="zh-CN"/>
        </w:rPr>
        <w:t>）、</w:t>
      </w:r>
      <w:r>
        <w:rPr>
          <w:rFonts w:hint="eastAsia"/>
          <w:sz w:val="24"/>
          <w:szCs w:val="24"/>
        </w:rPr>
        <w:t>收集、使用您的个人信息</w:t>
      </w:r>
      <w:r>
        <w:rPr>
          <w:rFonts w:hint="eastAsia"/>
          <w:sz w:val="24"/>
          <w:szCs w:val="24"/>
          <w:lang w:val="en-US" w:eastAsia="zh-CN"/>
        </w:rPr>
        <w:t>的目的</w:t>
      </w:r>
      <w:r>
        <w:rPr>
          <w:rFonts w:hint="eastAsia"/>
          <w:sz w:val="24"/>
          <w:szCs w:val="24"/>
        </w:rPr>
        <w:t>：</w:t>
      </w:r>
    </w:p>
    <w:p>
      <w:pPr>
        <w:spacing w:line="360" w:lineRule="auto"/>
        <w:rPr>
          <w:rFonts w:hint="eastAsia"/>
          <w:b/>
          <w:bCs/>
          <w:sz w:val="24"/>
          <w:szCs w:val="24"/>
        </w:rPr>
      </w:pPr>
      <w:r>
        <w:rPr>
          <w:rFonts w:hint="eastAsia"/>
          <w:b/>
          <w:bCs/>
          <w:sz w:val="24"/>
          <w:szCs w:val="24"/>
        </w:rPr>
        <w:t>向您提供服务：</w:t>
      </w:r>
    </w:p>
    <w:p>
      <w:pPr>
        <w:spacing w:line="360" w:lineRule="auto"/>
        <w:rPr>
          <w:rFonts w:hint="eastAsia"/>
          <w:sz w:val="24"/>
          <w:szCs w:val="24"/>
        </w:rPr>
      </w:pPr>
      <w:r>
        <w:rPr>
          <w:rFonts w:hint="eastAsia"/>
          <w:sz w:val="24"/>
          <w:szCs w:val="24"/>
        </w:rPr>
        <w:t>我们使用您的个人数据完成并管理您的网上预订。另外，我们也会通过关联公司、业务合作伙伴和第三方为您提供相关的产品和服务。</w:t>
      </w:r>
    </w:p>
    <w:p>
      <w:pPr>
        <w:spacing w:line="360" w:lineRule="auto"/>
        <w:rPr>
          <w:rFonts w:hint="eastAsia"/>
          <w:b/>
          <w:bCs/>
          <w:sz w:val="24"/>
          <w:szCs w:val="24"/>
        </w:rPr>
      </w:pPr>
      <w:r>
        <w:rPr>
          <w:rFonts w:hint="eastAsia"/>
          <w:b/>
          <w:bCs/>
          <w:sz w:val="24"/>
          <w:szCs w:val="24"/>
        </w:rPr>
        <w:t>帐号管理：</w:t>
      </w:r>
    </w:p>
    <w:p>
      <w:pPr>
        <w:spacing w:line="360" w:lineRule="auto"/>
        <w:rPr>
          <w:rFonts w:hint="eastAsia"/>
          <w:sz w:val="24"/>
          <w:szCs w:val="24"/>
        </w:rPr>
      </w:pPr>
      <w:r>
        <w:rPr>
          <w:rFonts w:hint="eastAsia"/>
          <w:sz w:val="24"/>
          <w:szCs w:val="24"/>
        </w:rPr>
        <w:t>您可以通过木鸟民宿创建帐号，我们将使用您所提供的信息来管理您的帐号，并为您提供一系列的实用功能，如使用您的帐号进行多种操作，如订单管理、添加常用入住人信息、查看历史订单、订单评价等。</w:t>
      </w:r>
    </w:p>
    <w:p>
      <w:pPr>
        <w:spacing w:line="360" w:lineRule="auto"/>
        <w:rPr>
          <w:rFonts w:hint="eastAsia"/>
          <w:b/>
          <w:bCs/>
          <w:sz w:val="24"/>
          <w:szCs w:val="24"/>
        </w:rPr>
      </w:pPr>
      <w:r>
        <w:rPr>
          <w:rFonts w:hint="eastAsia"/>
          <w:b/>
          <w:bCs/>
          <w:sz w:val="24"/>
          <w:szCs w:val="24"/>
        </w:rPr>
        <w:t>营销活动：</w:t>
      </w:r>
    </w:p>
    <w:p>
      <w:pPr>
        <w:spacing w:line="360" w:lineRule="auto"/>
        <w:rPr>
          <w:rFonts w:hint="eastAsia"/>
          <w:sz w:val="24"/>
          <w:szCs w:val="24"/>
        </w:rPr>
      </w:pPr>
      <w:r>
        <w:rPr>
          <w:rFonts w:hint="eastAsia"/>
          <w:sz w:val="24"/>
          <w:szCs w:val="24"/>
        </w:rPr>
        <w:t>我们也会使用您的信息进行正当合法的营销活动，如向您发送旅行相关的产品或服务的最新消息、向您提供您可能感兴趣的个性化推荐等。</w:t>
      </w:r>
    </w:p>
    <w:p>
      <w:pPr>
        <w:spacing w:line="360" w:lineRule="auto"/>
        <w:rPr>
          <w:rFonts w:hint="eastAsia"/>
          <w:b/>
          <w:bCs/>
          <w:sz w:val="24"/>
          <w:szCs w:val="24"/>
        </w:rPr>
      </w:pPr>
      <w:r>
        <w:rPr>
          <w:rFonts w:hint="eastAsia"/>
          <w:b/>
          <w:bCs/>
          <w:sz w:val="24"/>
          <w:szCs w:val="24"/>
        </w:rPr>
        <w:t>与您联系：</w:t>
      </w:r>
    </w:p>
    <w:p>
      <w:pPr>
        <w:spacing w:line="360" w:lineRule="auto"/>
        <w:rPr>
          <w:rFonts w:hint="eastAsia"/>
          <w:sz w:val="24"/>
          <w:szCs w:val="24"/>
        </w:rPr>
      </w:pPr>
      <w:r>
        <w:rPr>
          <w:rFonts w:hint="eastAsia"/>
          <w:sz w:val="24"/>
          <w:szCs w:val="24"/>
        </w:rPr>
        <w:t>回复及处理您所提出的疑问或要求、发送与订单相关的信息等。</w:t>
      </w:r>
    </w:p>
    <w:p>
      <w:pPr>
        <w:spacing w:line="360" w:lineRule="auto"/>
        <w:rPr>
          <w:rFonts w:hint="eastAsia"/>
          <w:b/>
          <w:bCs/>
          <w:sz w:val="24"/>
          <w:szCs w:val="24"/>
        </w:rPr>
      </w:pPr>
      <w:r>
        <w:rPr>
          <w:rFonts w:hint="eastAsia"/>
          <w:b/>
          <w:bCs/>
          <w:sz w:val="24"/>
          <w:szCs w:val="24"/>
        </w:rPr>
        <w:t>市场调研：</w:t>
      </w:r>
    </w:p>
    <w:p>
      <w:pPr>
        <w:spacing w:line="360" w:lineRule="auto"/>
        <w:rPr>
          <w:rFonts w:hint="eastAsia"/>
          <w:sz w:val="24"/>
          <w:szCs w:val="24"/>
        </w:rPr>
      </w:pPr>
      <w:r>
        <w:rPr>
          <w:rFonts w:hint="eastAsia"/>
          <w:sz w:val="24"/>
          <w:szCs w:val="24"/>
        </w:rPr>
        <w:t>我们有时会邀请您参与市场调查，以衡量您对我们的产品、服务和网站的兴趣。</w:t>
      </w:r>
    </w:p>
    <w:p>
      <w:pPr>
        <w:spacing w:line="360" w:lineRule="auto"/>
        <w:rPr>
          <w:rFonts w:hint="eastAsia"/>
          <w:sz w:val="24"/>
          <w:szCs w:val="24"/>
        </w:rPr>
      </w:pPr>
      <w:r>
        <w:rPr>
          <w:rFonts w:hint="eastAsia"/>
          <w:sz w:val="24"/>
          <w:szCs w:val="24"/>
        </w:rPr>
        <w:t>提升服务的安全性和可靠性：我们可能会检测和预防欺诈行为、不法活动，将您的个人数据用于风险评估和安全目的。</w:t>
      </w:r>
    </w:p>
    <w:p>
      <w:pPr>
        <w:spacing w:line="360" w:lineRule="auto"/>
        <w:rPr>
          <w:rFonts w:hint="eastAsia"/>
          <w:b/>
          <w:bCs/>
          <w:sz w:val="24"/>
          <w:szCs w:val="24"/>
        </w:rPr>
      </w:pPr>
      <w:r>
        <w:rPr>
          <w:rFonts w:hint="eastAsia"/>
          <w:b/>
          <w:bCs/>
          <w:sz w:val="24"/>
          <w:szCs w:val="24"/>
        </w:rPr>
        <w:t>数据分析：</w:t>
      </w:r>
    </w:p>
    <w:p>
      <w:pPr>
        <w:spacing w:line="360" w:lineRule="auto"/>
        <w:rPr>
          <w:rFonts w:hint="eastAsia"/>
          <w:sz w:val="24"/>
          <w:szCs w:val="24"/>
        </w:rPr>
      </w:pPr>
      <w:r>
        <w:rPr>
          <w:rFonts w:hint="eastAsia"/>
          <w:sz w:val="24"/>
          <w:szCs w:val="24"/>
        </w:rPr>
        <w:t>我们可能将个人数据用于分析，以便让我们能够了解您所在的位置、偏好和人口统计信息，以改进我们的服务。</w:t>
      </w:r>
    </w:p>
    <w:p>
      <w:pPr>
        <w:spacing w:line="360" w:lineRule="auto"/>
        <w:rPr>
          <w:rFonts w:hint="eastAsia"/>
          <w:b/>
          <w:bCs/>
          <w:sz w:val="24"/>
          <w:szCs w:val="24"/>
        </w:rPr>
      </w:pPr>
      <w:r>
        <w:rPr>
          <w:rFonts w:hint="eastAsia"/>
          <w:b/>
          <w:bCs/>
          <w:sz w:val="24"/>
          <w:szCs w:val="24"/>
        </w:rPr>
        <w:t>日常运营：</w:t>
      </w:r>
    </w:p>
    <w:p>
      <w:pPr>
        <w:spacing w:line="360" w:lineRule="auto"/>
        <w:rPr>
          <w:rFonts w:hint="eastAsia"/>
          <w:sz w:val="24"/>
          <w:szCs w:val="24"/>
        </w:rPr>
      </w:pPr>
      <w:r>
        <w:rPr>
          <w:rFonts w:hint="eastAsia"/>
          <w:sz w:val="24"/>
          <w:szCs w:val="24"/>
        </w:rPr>
        <w:t>包括但不限于订单管理、客户验证、技术支持、网络维护、故障排除、内部行政事务及内部政策和程序、生成内部报告等。</w:t>
      </w:r>
    </w:p>
    <w:p>
      <w:pPr>
        <w:spacing w:line="360" w:lineRule="auto"/>
        <w:rPr>
          <w:rFonts w:hint="eastAsia"/>
          <w:b/>
          <w:bCs/>
          <w:sz w:val="24"/>
          <w:szCs w:val="24"/>
        </w:rPr>
      </w:pPr>
      <w:r>
        <w:rPr>
          <w:rFonts w:hint="eastAsia"/>
          <w:b/>
          <w:bCs/>
          <w:sz w:val="24"/>
          <w:szCs w:val="24"/>
        </w:rPr>
        <w:t>电话监测：</w:t>
      </w:r>
    </w:p>
    <w:p>
      <w:pPr>
        <w:spacing w:line="360" w:lineRule="auto"/>
        <w:rPr>
          <w:rFonts w:hint="eastAsia"/>
          <w:sz w:val="24"/>
          <w:szCs w:val="24"/>
        </w:rPr>
      </w:pPr>
      <w:r>
        <w:rPr>
          <w:rFonts w:hint="eastAsia"/>
          <w:sz w:val="24"/>
          <w:szCs w:val="24"/>
        </w:rPr>
        <w:t>您接听和拨打我们的客服电话可能会被录音，我们可能会使用通话录音来监控我们的客服服务质量，检查您所提供的信息的准确性以防止欺诈，或为了我们内部人员培训的目的。录音在被保留一段时间后会自动删除，除非由于合规要求或合法利益需要为场景的保留。</w:t>
      </w:r>
    </w:p>
    <w:p>
      <w:pPr>
        <w:spacing w:line="360" w:lineRule="auto"/>
        <w:rPr>
          <w:rFonts w:hint="eastAsia"/>
          <w:b/>
          <w:bCs/>
          <w:sz w:val="24"/>
          <w:szCs w:val="24"/>
        </w:rPr>
      </w:pPr>
      <w:r>
        <w:rPr>
          <w:rFonts w:hint="eastAsia"/>
          <w:b/>
          <w:bCs/>
          <w:sz w:val="24"/>
          <w:szCs w:val="24"/>
        </w:rPr>
        <w:t>履行义务：</w:t>
      </w:r>
    </w:p>
    <w:p>
      <w:pPr>
        <w:spacing w:line="360" w:lineRule="auto"/>
        <w:rPr>
          <w:rFonts w:hint="eastAsia"/>
          <w:sz w:val="24"/>
          <w:szCs w:val="24"/>
        </w:rPr>
      </w:pPr>
      <w:r>
        <w:rPr>
          <w:rFonts w:hint="eastAsia"/>
          <w:sz w:val="24"/>
          <w:szCs w:val="24"/>
        </w:rPr>
        <w:t>处理相关政策下发生的保险索赔和付款，处理支付给合作伙伴的佣金或对服务合作伙伴造成的损失提起索赔或收回付款等。</w:t>
      </w:r>
    </w:p>
    <w:p>
      <w:pPr>
        <w:spacing w:line="360" w:lineRule="auto"/>
        <w:rPr>
          <w:rFonts w:hint="eastAsia"/>
          <w:b/>
          <w:bCs/>
          <w:sz w:val="24"/>
          <w:szCs w:val="24"/>
        </w:rPr>
      </w:pPr>
      <w:r>
        <w:rPr>
          <w:rFonts w:hint="eastAsia"/>
          <w:b/>
          <w:bCs/>
          <w:sz w:val="24"/>
          <w:szCs w:val="24"/>
        </w:rPr>
        <w:t>法律目的：</w:t>
      </w:r>
    </w:p>
    <w:p>
      <w:pPr>
        <w:spacing w:line="360" w:lineRule="auto"/>
        <w:rPr>
          <w:rFonts w:hint="eastAsia"/>
          <w:sz w:val="24"/>
          <w:szCs w:val="24"/>
        </w:rPr>
      </w:pPr>
      <w:r>
        <w:rPr>
          <w:rFonts w:hint="eastAsia"/>
          <w:sz w:val="24"/>
          <w:szCs w:val="24"/>
        </w:rPr>
        <w:t>我们可能需要使用您的信息来处理和解决法律纠纷，或遵循对我们具有约束力的任何法律法规或监管机构颁发的文件规定，以配合国家部门或监管机构调查和遵从法律法规的目的。</w:t>
      </w:r>
    </w:p>
    <w:p>
      <w:pPr>
        <w:spacing w:line="360" w:lineRule="auto"/>
        <w:rPr>
          <w:rFonts w:hint="eastAsia"/>
          <w:sz w:val="24"/>
          <w:szCs w:val="24"/>
        </w:rPr>
      </w:pPr>
      <w:r>
        <w:rPr>
          <w:rFonts w:hint="eastAsia"/>
          <w:sz w:val="24"/>
          <w:szCs w:val="24"/>
        </w:rPr>
        <w:t>此外，我们可能会出于其他目的收集、使用和披露您的个人信息，并通过修订本声明的形式告知您。</w:t>
      </w:r>
    </w:p>
    <w:p>
      <w:pPr>
        <w:spacing w:line="360" w:lineRule="auto"/>
        <w:rPr>
          <w:rFonts w:hint="eastAsia"/>
          <w:sz w:val="24"/>
          <w:szCs w:val="24"/>
        </w:rPr>
      </w:pPr>
      <w:r>
        <w:rPr>
          <w:rFonts w:hint="eastAsia"/>
          <w:sz w:val="24"/>
          <w:szCs w:val="24"/>
          <w:lang w:eastAsia="zh-CN"/>
        </w:rPr>
        <w:t>（</w:t>
      </w:r>
      <w:r>
        <w:rPr>
          <w:rFonts w:hint="eastAsia"/>
          <w:sz w:val="24"/>
          <w:szCs w:val="24"/>
          <w:lang w:val="en-US" w:eastAsia="zh-CN"/>
        </w:rPr>
        <w:t>二</w:t>
      </w:r>
      <w:r>
        <w:rPr>
          <w:rFonts w:hint="eastAsia"/>
          <w:sz w:val="24"/>
          <w:szCs w:val="24"/>
          <w:lang w:eastAsia="zh-CN"/>
        </w:rPr>
        <w:t>）、</w:t>
      </w:r>
      <w:r>
        <w:rPr>
          <w:rFonts w:hint="eastAsia"/>
          <w:sz w:val="24"/>
          <w:szCs w:val="24"/>
        </w:rPr>
        <w:t>您在享受木鸟民宿提供的各项服务的同时，授权并同意接受木鸟民宿向您的电子邮件、手机、通信地址等发送商业信息，包括不限于最新的产品信息、促销信息等。</w:t>
      </w:r>
    </w:p>
    <w:p>
      <w:pPr>
        <w:spacing w:line="360" w:lineRule="auto"/>
        <w:rPr>
          <w:rFonts w:hint="default" w:eastAsiaTheme="minorEastAsia"/>
          <w:sz w:val="24"/>
          <w:szCs w:val="24"/>
          <w:lang w:val="en-US" w:eastAsia="zh-CN"/>
        </w:rPr>
      </w:pPr>
      <w:r>
        <w:rPr>
          <w:rFonts w:hint="eastAsia"/>
          <w:sz w:val="24"/>
          <w:szCs w:val="24"/>
          <w:lang w:eastAsia="zh-CN"/>
        </w:rPr>
        <w:t>（</w:t>
      </w:r>
      <w:r>
        <w:rPr>
          <w:rFonts w:hint="eastAsia"/>
          <w:sz w:val="24"/>
          <w:szCs w:val="24"/>
          <w:lang w:val="en-US" w:eastAsia="zh-CN"/>
        </w:rPr>
        <w:t>三</w:t>
      </w:r>
      <w:r>
        <w:rPr>
          <w:rFonts w:hint="eastAsia"/>
          <w:sz w:val="24"/>
          <w:szCs w:val="24"/>
          <w:lang w:eastAsia="zh-CN"/>
        </w:rPr>
        <w:t>）、</w:t>
      </w:r>
      <w:r>
        <w:rPr>
          <w:rFonts w:hint="eastAsia"/>
          <w:sz w:val="24"/>
          <w:szCs w:val="24"/>
        </w:rPr>
        <w:t>无需征得您授权</w:t>
      </w:r>
      <w:r>
        <w:rPr>
          <w:rFonts w:hint="eastAsia"/>
          <w:sz w:val="24"/>
          <w:szCs w:val="24"/>
          <w:lang w:val="en-US" w:eastAsia="zh-CN"/>
        </w:rPr>
        <w:t>同意的</w:t>
      </w:r>
    </w:p>
    <w:p>
      <w:pPr>
        <w:spacing w:line="360" w:lineRule="auto"/>
        <w:rPr>
          <w:rFonts w:hint="eastAsia"/>
          <w:sz w:val="24"/>
          <w:szCs w:val="24"/>
        </w:rPr>
      </w:pPr>
      <w:r>
        <w:rPr>
          <w:rFonts w:hint="eastAsia"/>
          <w:sz w:val="24"/>
          <w:szCs w:val="24"/>
        </w:rPr>
        <w:t>您充分知晓，以下情形中我们使用个人信息无需征得您的授权同意：</w:t>
      </w:r>
    </w:p>
    <w:p>
      <w:pPr>
        <w:spacing w:line="360" w:lineRule="auto"/>
        <w:rPr>
          <w:rFonts w:hint="eastAsia"/>
          <w:sz w:val="24"/>
          <w:szCs w:val="24"/>
        </w:rPr>
      </w:pPr>
      <w:r>
        <w:rPr>
          <w:rFonts w:hint="eastAsia"/>
          <w:sz w:val="24"/>
          <w:szCs w:val="24"/>
          <w:lang w:val="en-US" w:eastAsia="zh-CN"/>
        </w:rPr>
        <w:t>1、</w:t>
      </w:r>
      <w:r>
        <w:rPr>
          <w:rFonts w:hint="eastAsia"/>
          <w:sz w:val="24"/>
          <w:szCs w:val="24"/>
        </w:rPr>
        <w:t>与国家安全、国防安全有关的；</w:t>
      </w:r>
    </w:p>
    <w:p>
      <w:pPr>
        <w:spacing w:line="360" w:lineRule="auto"/>
        <w:rPr>
          <w:rFonts w:hint="eastAsia"/>
          <w:sz w:val="24"/>
          <w:szCs w:val="24"/>
        </w:rPr>
      </w:pPr>
      <w:r>
        <w:rPr>
          <w:rFonts w:hint="eastAsia"/>
          <w:sz w:val="24"/>
          <w:szCs w:val="24"/>
          <w:lang w:val="en-US" w:eastAsia="zh-CN"/>
        </w:rPr>
        <w:t>2、</w:t>
      </w:r>
      <w:r>
        <w:rPr>
          <w:rFonts w:hint="eastAsia"/>
          <w:sz w:val="24"/>
          <w:szCs w:val="24"/>
        </w:rPr>
        <w:t>与公共安全、公共卫生、重大公共利益有关的；</w:t>
      </w:r>
    </w:p>
    <w:p>
      <w:pPr>
        <w:spacing w:line="360" w:lineRule="auto"/>
        <w:rPr>
          <w:rFonts w:hint="eastAsia"/>
          <w:sz w:val="24"/>
          <w:szCs w:val="24"/>
        </w:rPr>
      </w:pPr>
      <w:r>
        <w:rPr>
          <w:rFonts w:hint="eastAsia"/>
          <w:sz w:val="24"/>
          <w:szCs w:val="24"/>
          <w:lang w:val="en-US" w:eastAsia="zh-CN"/>
        </w:rPr>
        <w:t>3、</w:t>
      </w:r>
      <w:r>
        <w:rPr>
          <w:rFonts w:hint="eastAsia"/>
          <w:sz w:val="24"/>
          <w:szCs w:val="24"/>
        </w:rPr>
        <w:t>与犯罪侦查、起诉、审判和判决执行等有关的；</w:t>
      </w:r>
    </w:p>
    <w:p>
      <w:pPr>
        <w:spacing w:line="360" w:lineRule="auto"/>
        <w:rPr>
          <w:rFonts w:hint="eastAsia"/>
          <w:sz w:val="24"/>
          <w:szCs w:val="24"/>
        </w:rPr>
      </w:pPr>
      <w:r>
        <w:rPr>
          <w:rFonts w:hint="eastAsia"/>
          <w:sz w:val="24"/>
          <w:szCs w:val="24"/>
          <w:lang w:val="en-US" w:eastAsia="zh-CN"/>
        </w:rPr>
        <w:t>4、</w:t>
      </w:r>
      <w:r>
        <w:rPr>
          <w:rFonts w:hint="eastAsia"/>
          <w:sz w:val="24"/>
          <w:szCs w:val="24"/>
        </w:rPr>
        <w:t>出于维护个人信息主体或其他个人的生命、财产等重大合法权益但又很难得到本人同意的；</w:t>
      </w:r>
    </w:p>
    <w:p>
      <w:pPr>
        <w:spacing w:line="360" w:lineRule="auto"/>
        <w:rPr>
          <w:rFonts w:hint="eastAsia"/>
          <w:sz w:val="24"/>
          <w:szCs w:val="24"/>
        </w:rPr>
      </w:pPr>
      <w:r>
        <w:rPr>
          <w:rFonts w:hint="eastAsia"/>
          <w:sz w:val="24"/>
          <w:szCs w:val="24"/>
          <w:lang w:val="en-US" w:eastAsia="zh-CN"/>
        </w:rPr>
        <w:t>5、</w:t>
      </w:r>
      <w:r>
        <w:rPr>
          <w:rFonts w:hint="eastAsia"/>
          <w:sz w:val="24"/>
          <w:szCs w:val="24"/>
        </w:rPr>
        <w:t>所收集的个人信息是个人信息主体自行向社会公众公开的；</w:t>
      </w:r>
      <w:r>
        <w:rPr>
          <w:rFonts w:hint="eastAsia"/>
          <w:sz w:val="24"/>
          <w:szCs w:val="24"/>
          <w:lang w:val="en-US" w:eastAsia="zh-CN"/>
        </w:rPr>
        <w:t>/6、</w:t>
      </w:r>
      <w:r>
        <w:rPr>
          <w:rFonts w:hint="eastAsia"/>
          <w:sz w:val="24"/>
          <w:szCs w:val="24"/>
        </w:rPr>
        <w:t>从合法公开披露的信息中收集的您的个人信息的，如合法的新闻报道、政府信息公开等渠道；</w:t>
      </w:r>
    </w:p>
    <w:p>
      <w:pPr>
        <w:spacing w:line="360" w:lineRule="auto"/>
        <w:rPr>
          <w:rFonts w:hint="eastAsia"/>
          <w:sz w:val="24"/>
          <w:szCs w:val="24"/>
        </w:rPr>
      </w:pPr>
      <w:r>
        <w:rPr>
          <w:rFonts w:hint="eastAsia"/>
          <w:sz w:val="24"/>
          <w:szCs w:val="24"/>
          <w:lang w:val="en-US" w:eastAsia="zh-CN"/>
        </w:rPr>
        <w:t>7、</w:t>
      </w:r>
      <w:r>
        <w:rPr>
          <w:rFonts w:hint="eastAsia"/>
          <w:sz w:val="24"/>
          <w:szCs w:val="24"/>
        </w:rPr>
        <w:t>根据您的要求签订合同所必需的；</w:t>
      </w:r>
    </w:p>
    <w:p>
      <w:pPr>
        <w:spacing w:line="360" w:lineRule="auto"/>
        <w:rPr>
          <w:rFonts w:hint="eastAsia"/>
          <w:sz w:val="24"/>
          <w:szCs w:val="24"/>
        </w:rPr>
      </w:pPr>
      <w:r>
        <w:rPr>
          <w:rFonts w:hint="eastAsia"/>
          <w:sz w:val="24"/>
          <w:szCs w:val="24"/>
          <w:lang w:val="en-US" w:eastAsia="zh-CN"/>
        </w:rPr>
        <w:t>8、</w:t>
      </w:r>
      <w:r>
        <w:rPr>
          <w:rFonts w:hint="eastAsia"/>
          <w:sz w:val="24"/>
          <w:szCs w:val="24"/>
        </w:rPr>
        <w:t>用于维护所提供的产品与/或服务的安全稳定运行所必需的，例如发现、处置产品与/或服务的故障；</w:t>
      </w:r>
    </w:p>
    <w:p>
      <w:pPr>
        <w:spacing w:line="360" w:lineRule="auto"/>
        <w:rPr>
          <w:rFonts w:hint="eastAsia"/>
          <w:sz w:val="24"/>
          <w:szCs w:val="24"/>
        </w:rPr>
      </w:pPr>
      <w:r>
        <w:rPr>
          <w:rFonts w:hint="eastAsia"/>
          <w:sz w:val="24"/>
          <w:szCs w:val="24"/>
          <w:lang w:val="en-US" w:eastAsia="zh-CN"/>
        </w:rPr>
        <w:t>9、</w:t>
      </w:r>
      <w:r>
        <w:rPr>
          <w:rFonts w:hint="eastAsia"/>
          <w:sz w:val="24"/>
          <w:szCs w:val="24"/>
        </w:rPr>
        <w:t>为合法的新闻报道所必需的；</w:t>
      </w:r>
    </w:p>
    <w:p>
      <w:pPr>
        <w:spacing w:line="360" w:lineRule="auto"/>
        <w:rPr>
          <w:rFonts w:hint="eastAsia"/>
          <w:sz w:val="24"/>
          <w:szCs w:val="24"/>
        </w:rPr>
      </w:pPr>
      <w:r>
        <w:rPr>
          <w:rFonts w:hint="eastAsia"/>
          <w:sz w:val="24"/>
          <w:szCs w:val="24"/>
          <w:lang w:val="en-US" w:eastAsia="zh-CN"/>
        </w:rPr>
        <w:t>10、</w:t>
      </w:r>
      <w:r>
        <w:rPr>
          <w:rFonts w:hint="eastAsia"/>
          <w:sz w:val="24"/>
          <w:szCs w:val="24"/>
        </w:rPr>
        <w:t>学术研究机构基于公共利益开展统计或学术研究所必要，且对外提供学术研究或描述的结果时，对结果中所包含的个人信息进行去标识化处理的；</w:t>
      </w:r>
    </w:p>
    <w:p>
      <w:pPr>
        <w:spacing w:line="360" w:lineRule="auto"/>
        <w:rPr>
          <w:rFonts w:hint="eastAsia"/>
          <w:sz w:val="24"/>
          <w:szCs w:val="24"/>
        </w:rPr>
      </w:pPr>
      <w:r>
        <w:rPr>
          <w:rFonts w:hint="eastAsia"/>
          <w:sz w:val="24"/>
          <w:szCs w:val="24"/>
          <w:lang w:val="en-US" w:eastAsia="zh-CN"/>
        </w:rPr>
        <w:t>11、</w:t>
      </w:r>
      <w:r>
        <w:rPr>
          <w:rFonts w:hint="eastAsia"/>
          <w:sz w:val="24"/>
          <w:szCs w:val="24"/>
        </w:rPr>
        <w:t>法律法规规定的其他情形。</w:t>
      </w:r>
    </w:p>
    <w:p>
      <w:pPr>
        <w:spacing w:line="360" w:lineRule="auto"/>
        <w:rPr>
          <w:rFonts w:hint="eastAsia"/>
          <w:sz w:val="24"/>
          <w:szCs w:val="24"/>
        </w:rPr>
      </w:pPr>
    </w:p>
    <w:p>
      <w:pPr>
        <w:spacing w:line="360" w:lineRule="auto"/>
        <w:rPr>
          <w:rFonts w:hint="eastAsia"/>
          <w:b w:val="0"/>
          <w:bCs w:val="0"/>
          <w:color w:val="auto"/>
          <w:sz w:val="24"/>
          <w:szCs w:val="24"/>
        </w:rPr>
      </w:pPr>
      <w:r>
        <w:rPr>
          <w:rFonts w:hint="eastAsia"/>
          <w:b w:val="0"/>
          <w:bCs w:val="0"/>
          <w:color w:val="auto"/>
          <w:sz w:val="24"/>
          <w:szCs w:val="24"/>
        </w:rPr>
        <w:t>（</w:t>
      </w:r>
      <w:r>
        <w:rPr>
          <w:rFonts w:hint="eastAsia"/>
          <w:b w:val="0"/>
          <w:bCs w:val="0"/>
          <w:color w:val="auto"/>
          <w:sz w:val="24"/>
          <w:szCs w:val="24"/>
          <w:lang w:val="en-US" w:eastAsia="zh-CN"/>
        </w:rPr>
        <w:t>四</w:t>
      </w:r>
      <w:r>
        <w:rPr>
          <w:rFonts w:hint="eastAsia"/>
          <w:b w:val="0"/>
          <w:bCs w:val="0"/>
          <w:color w:val="auto"/>
          <w:sz w:val="24"/>
          <w:szCs w:val="24"/>
        </w:rPr>
        <w:t>）个人信息的使用规则</w:t>
      </w:r>
    </w:p>
    <w:p>
      <w:pPr>
        <w:spacing w:line="360" w:lineRule="auto"/>
        <w:rPr>
          <w:rFonts w:hint="eastAsia"/>
          <w:color w:val="auto"/>
          <w:sz w:val="24"/>
          <w:szCs w:val="24"/>
        </w:rPr>
      </w:pPr>
      <w:r>
        <w:rPr>
          <w:rFonts w:hint="eastAsia"/>
          <w:color w:val="auto"/>
          <w:sz w:val="24"/>
          <w:szCs w:val="24"/>
        </w:rPr>
        <w:t>为满足您的个性化需求，维护、改进我们的产品或服务质量，我们会在符合法律规定并根据您具体授权的情况下使用如下信息：</w:t>
      </w:r>
    </w:p>
    <w:p>
      <w:pPr>
        <w:spacing w:line="360" w:lineRule="auto"/>
        <w:rPr>
          <w:rFonts w:hint="eastAsia"/>
          <w:color w:val="auto"/>
          <w:sz w:val="24"/>
          <w:szCs w:val="24"/>
        </w:rPr>
      </w:pPr>
      <w:r>
        <w:rPr>
          <w:rFonts w:hint="eastAsia"/>
          <w:color w:val="auto"/>
          <w:sz w:val="24"/>
          <w:szCs w:val="24"/>
        </w:rPr>
        <w:t>1、我们可能会收集您的订单信息、浏览及搜索信息、位置信息等，以及将您在</w:t>
      </w:r>
      <w:r>
        <w:rPr>
          <w:rFonts w:hint="eastAsia"/>
          <w:color w:val="auto"/>
          <w:sz w:val="24"/>
          <w:szCs w:val="24"/>
          <w:lang w:val="en-US" w:eastAsia="zh-CN"/>
        </w:rPr>
        <w:t>木鸟</w:t>
      </w:r>
      <w:r>
        <w:rPr>
          <w:rFonts w:hint="eastAsia"/>
          <w:color w:val="auto"/>
          <w:sz w:val="24"/>
          <w:szCs w:val="24"/>
        </w:rPr>
        <w:t>账号下使用某项服务中提供的信息与来自其他服务中的信息结合起来，进行综合统计、分析以形成用户画像，用来向您推荐或展示您可能感兴趣的产品/服务信息，或通过系统向您展示个性化的第三方推广信息。包括在App页面向您推送消息通知，为您提供智能推荐，通过短信、App、电子邮件等给您发送推送消息、推广信息或展示商业广告，通过电话进行回访、向您提供信息咨询等服务或邀请您参与服务、产品或功能有关的客户调研。例如将您在使用我们某项服务时收集的信息，用于在另一项服务中向您展示个性化的内容或广告。</w:t>
      </w:r>
    </w:p>
    <w:p>
      <w:pPr>
        <w:spacing w:line="360" w:lineRule="auto"/>
        <w:rPr>
          <w:rFonts w:hint="eastAsia"/>
          <w:color w:val="FF0000"/>
          <w:sz w:val="24"/>
          <w:szCs w:val="24"/>
        </w:rPr>
      </w:pPr>
    </w:p>
    <w:p>
      <w:pPr>
        <w:spacing w:line="360" w:lineRule="auto"/>
        <w:rPr>
          <w:rFonts w:hint="eastAsia"/>
          <w:color w:val="auto"/>
          <w:sz w:val="24"/>
          <w:szCs w:val="24"/>
        </w:rPr>
      </w:pPr>
      <w:r>
        <w:rPr>
          <w:rFonts w:hint="eastAsia"/>
          <w:color w:val="auto"/>
          <w:sz w:val="24"/>
          <w:szCs w:val="24"/>
        </w:rPr>
        <w:t>2、我们可能会收集您在参与产品/服务调查时主动向我们提供的信息，以及您与我们的关联方、合作伙伴之间互动时提供的相关信息，以便于您追踪订单情况、发起用户投诉以及我们优化客户服务的质量与流程。</w:t>
      </w:r>
    </w:p>
    <w:p>
      <w:pPr>
        <w:spacing w:line="360" w:lineRule="auto"/>
        <w:rPr>
          <w:rFonts w:hint="eastAsia"/>
          <w:color w:val="FF0000"/>
          <w:sz w:val="24"/>
          <w:szCs w:val="24"/>
        </w:rPr>
      </w:pPr>
    </w:p>
    <w:p>
      <w:pPr>
        <w:spacing w:line="360" w:lineRule="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我们可能将业务中收集的个人信息用于统计分析和改进运营，将已经去标识化无法识别您身份且不能复原的信息用于建立数据库并进行商业化利用。例如通过您所在的位置、偏好等进行统计分析，从而改进我们的产品、服务或营销计划；又如为改进我们系统而进行的技术改造、网络维护、故障排除、内部政策与流程制定、生成内部报告等。</w:t>
      </w:r>
    </w:p>
    <w:p>
      <w:pPr>
        <w:spacing w:line="360" w:lineRule="auto"/>
        <w:rPr>
          <w:rFonts w:hint="eastAsia"/>
          <w:color w:val="FF0000"/>
          <w:sz w:val="24"/>
          <w:szCs w:val="24"/>
        </w:rPr>
      </w:pPr>
    </w:p>
    <w:p>
      <w:pPr>
        <w:numPr>
          <w:ilvl w:val="0"/>
          <w:numId w:val="7"/>
        </w:numPr>
        <w:spacing w:line="360" w:lineRule="auto"/>
        <w:rPr>
          <w:sz w:val="24"/>
          <w:szCs w:val="24"/>
        </w:rPr>
      </w:pPr>
      <w:r>
        <w:rPr>
          <w:rFonts w:hint="eastAsia"/>
          <w:color w:val="000000" w:themeColor="text1"/>
          <w:sz w:val="24"/>
          <w:szCs w:val="24"/>
          <w14:textFill>
            <w14:solidFill>
              <w14:schemeClr w14:val="tx1"/>
            </w14:solidFill>
          </w14:textFill>
        </w:rPr>
        <w:t>设备权限调用</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为确保相关业务功能的正常实现，我们需要根据具体的使用场景调用对应的必要权限，并在调用前向您弹窗询问，具体的权限调用说明请见下表：</w:t>
      </w:r>
    </w:p>
    <w:tbl>
      <w:tblPr>
        <w:tblStyle w:val="12"/>
        <w:tblW w:w="84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240"/>
        <w:gridCol w:w="2260"/>
        <w:gridCol w:w="2170"/>
        <w:gridCol w:w="1316"/>
      </w:tblGrid>
      <w:tr>
        <w:tc>
          <w:tcPr>
            <w:tcW w:w="1450" w:type="dxa"/>
          </w:tcPr>
          <w:p>
            <w:pPr>
              <w:numPr>
                <w:ilvl w:val="0"/>
                <w:numId w:val="0"/>
              </w:numPr>
              <w:spacing w:line="360" w:lineRule="auto"/>
              <w:jc w:val="center"/>
              <w:rPr>
                <w:rFonts w:hint="default"/>
                <w:b/>
                <w:bCs/>
                <w:color w:val="000000"/>
                <w:sz w:val="24"/>
                <w:szCs w:val="24"/>
                <w:vertAlign w:val="baseline"/>
              </w:rPr>
            </w:pPr>
            <w:r>
              <w:rPr>
                <w:rFonts w:hint="default"/>
                <w:b/>
                <w:bCs/>
                <w:color w:val="000000"/>
                <w:sz w:val="24"/>
                <w:szCs w:val="24"/>
                <w:vertAlign w:val="baseline"/>
              </w:rPr>
              <w:t>平台</w:t>
            </w:r>
          </w:p>
        </w:tc>
        <w:tc>
          <w:tcPr>
            <w:tcW w:w="1240" w:type="dxa"/>
          </w:tcPr>
          <w:p>
            <w:pPr>
              <w:spacing w:line="360" w:lineRule="auto"/>
              <w:jc w:val="center"/>
              <w:rPr>
                <w:rFonts w:hint="eastAsia"/>
                <w:b/>
                <w:bCs/>
                <w:color w:val="000000"/>
                <w:sz w:val="24"/>
                <w:szCs w:val="24"/>
                <w:vertAlign w:val="baseline"/>
              </w:rPr>
            </w:pPr>
            <w:r>
              <w:rPr>
                <w:rFonts w:hint="eastAsia"/>
                <w:b/>
                <w:bCs/>
                <w:color w:val="000000"/>
                <w:sz w:val="24"/>
                <w:szCs w:val="24"/>
              </w:rPr>
              <w:t>设备权限</w:t>
            </w:r>
          </w:p>
        </w:tc>
        <w:tc>
          <w:tcPr>
            <w:tcW w:w="2260" w:type="dxa"/>
          </w:tcPr>
          <w:p>
            <w:pPr>
              <w:spacing w:line="360" w:lineRule="auto"/>
              <w:jc w:val="center"/>
              <w:rPr>
                <w:rFonts w:hint="eastAsia"/>
                <w:b/>
                <w:bCs/>
                <w:color w:val="000000"/>
                <w:sz w:val="24"/>
                <w:szCs w:val="24"/>
                <w:vertAlign w:val="baseline"/>
              </w:rPr>
            </w:pPr>
            <w:r>
              <w:rPr>
                <w:rFonts w:hint="eastAsia"/>
                <w:b/>
                <w:bCs/>
                <w:color w:val="000000"/>
                <w:sz w:val="24"/>
                <w:szCs w:val="24"/>
              </w:rPr>
              <w:t>使用目的</w:t>
            </w:r>
          </w:p>
        </w:tc>
        <w:tc>
          <w:tcPr>
            <w:tcW w:w="2170" w:type="dxa"/>
          </w:tcPr>
          <w:p>
            <w:pPr>
              <w:numPr>
                <w:ilvl w:val="0"/>
                <w:numId w:val="0"/>
              </w:numPr>
              <w:spacing w:line="360" w:lineRule="auto"/>
              <w:jc w:val="center"/>
              <w:rPr>
                <w:rFonts w:hint="eastAsia"/>
                <w:b/>
                <w:bCs/>
                <w:color w:val="000000"/>
                <w:sz w:val="24"/>
                <w:szCs w:val="24"/>
                <w:vertAlign w:val="baseline"/>
              </w:rPr>
            </w:pPr>
            <w:r>
              <w:rPr>
                <w:rFonts w:hint="eastAsia"/>
                <w:b/>
                <w:bCs/>
                <w:color w:val="000000"/>
                <w:sz w:val="24"/>
                <w:szCs w:val="24"/>
              </w:rPr>
              <w:t>是否询问</w:t>
            </w:r>
          </w:p>
        </w:tc>
        <w:tc>
          <w:tcPr>
            <w:tcW w:w="1316" w:type="dxa"/>
          </w:tcPr>
          <w:p>
            <w:pPr>
              <w:numPr>
                <w:ilvl w:val="0"/>
                <w:numId w:val="0"/>
              </w:numPr>
              <w:spacing w:line="360" w:lineRule="auto"/>
              <w:jc w:val="center"/>
              <w:rPr>
                <w:rFonts w:hint="eastAsia"/>
                <w:b/>
                <w:bCs/>
                <w:color w:val="000000"/>
                <w:sz w:val="24"/>
                <w:szCs w:val="24"/>
                <w:vertAlign w:val="baseline"/>
              </w:rPr>
            </w:pPr>
            <w:r>
              <w:rPr>
                <w:rFonts w:hint="eastAsia"/>
                <w:b/>
                <w:bCs/>
                <w:color w:val="000000"/>
                <w:sz w:val="24"/>
                <w:szCs w:val="24"/>
              </w:rPr>
              <w:t>是否可关闭</w:t>
            </w:r>
          </w:p>
        </w:tc>
      </w:tr>
      <w:tr>
        <w:tc>
          <w:tcPr>
            <w:tcW w:w="1450" w:type="dxa"/>
          </w:tcPr>
          <w:p>
            <w:pPr>
              <w:numPr>
                <w:ilvl w:val="0"/>
                <w:numId w:val="0"/>
              </w:numPr>
              <w:spacing w:line="360" w:lineRule="auto"/>
              <w:rPr>
                <w:rFonts w:hint="eastAsia"/>
                <w:color w:val="000000"/>
                <w:sz w:val="24"/>
                <w:szCs w:val="24"/>
                <w:vertAlign w:val="baseline"/>
              </w:rPr>
            </w:pPr>
            <w:r>
              <w:rPr>
                <w:rFonts w:hint="eastAsia"/>
                <w:color w:val="000000"/>
                <w:sz w:val="24"/>
                <w:szCs w:val="24"/>
              </w:rPr>
              <w:t>iOS系统权限</w:t>
            </w:r>
          </w:p>
        </w:tc>
        <w:tc>
          <w:tcPr>
            <w:tcW w:w="1240" w:type="dxa"/>
          </w:tcPr>
          <w:p>
            <w:pPr>
              <w:spacing w:line="360" w:lineRule="auto"/>
              <w:rPr>
                <w:rFonts w:hint="eastAsia"/>
                <w:color w:val="000000"/>
                <w:sz w:val="24"/>
                <w:szCs w:val="24"/>
              </w:rPr>
            </w:pPr>
            <w:r>
              <w:rPr>
                <w:rFonts w:hint="eastAsia"/>
                <w:color w:val="000000"/>
                <w:sz w:val="24"/>
                <w:szCs w:val="24"/>
              </w:rPr>
              <w:t>位置</w:t>
            </w:r>
          </w:p>
        </w:tc>
        <w:tc>
          <w:tcPr>
            <w:tcW w:w="2260" w:type="dxa"/>
          </w:tcPr>
          <w:p>
            <w:pPr>
              <w:spacing w:line="360" w:lineRule="auto"/>
              <w:rPr>
                <w:rFonts w:hint="eastAsia"/>
                <w:color w:val="000000"/>
                <w:sz w:val="24"/>
                <w:szCs w:val="24"/>
              </w:rPr>
            </w:pPr>
            <w:r>
              <w:rPr>
                <w:rFonts w:hint="eastAsia"/>
                <w:color w:val="000000"/>
                <w:sz w:val="24"/>
                <w:szCs w:val="24"/>
              </w:rPr>
              <w:t>用于向用户推荐周边的民宿预定、使用地图导航功能等</w:t>
            </w:r>
          </w:p>
        </w:tc>
        <w:tc>
          <w:tcPr>
            <w:tcW w:w="2170" w:type="dxa"/>
          </w:tcPr>
          <w:p>
            <w:pPr>
              <w:numPr>
                <w:ilvl w:val="0"/>
                <w:numId w:val="0"/>
              </w:numPr>
              <w:spacing w:line="360" w:lineRule="auto"/>
              <w:rPr>
                <w:rFonts w:hint="eastAsia"/>
                <w:color w:val="000000"/>
                <w:sz w:val="24"/>
                <w:szCs w:val="24"/>
              </w:rPr>
            </w:pPr>
            <w:r>
              <w:rPr>
                <w:rFonts w:hint="eastAsia"/>
                <w:color w:val="000000"/>
                <w:sz w:val="24"/>
                <w:szCs w:val="24"/>
              </w:rPr>
              <w:t>首次打开客户端时弹窗询问</w:t>
            </w:r>
          </w:p>
        </w:tc>
        <w:tc>
          <w:tcPr>
            <w:tcW w:w="1316" w:type="dxa"/>
          </w:tcPr>
          <w:p>
            <w:pPr>
              <w:numPr>
                <w:ilvl w:val="0"/>
                <w:numId w:val="0"/>
              </w:numPr>
              <w:spacing w:line="360" w:lineRule="auto"/>
              <w:rPr>
                <w:rFonts w:hint="eastAsia"/>
                <w:color w:val="000000"/>
                <w:sz w:val="24"/>
                <w:szCs w:val="24"/>
              </w:rPr>
            </w:pPr>
            <w:r>
              <w:rPr>
                <w:rFonts w:hint="eastAsia"/>
                <w:color w:val="000000"/>
                <w:sz w:val="24"/>
                <w:szCs w:val="24"/>
              </w:rPr>
              <w:t>是</w:t>
            </w:r>
          </w:p>
        </w:tc>
      </w:tr>
      <w:tr>
        <w:tc>
          <w:tcPr>
            <w:tcW w:w="1450" w:type="dxa"/>
          </w:tcPr>
          <w:p>
            <w:pPr>
              <w:numPr>
                <w:ilvl w:val="0"/>
                <w:numId w:val="0"/>
              </w:numPr>
              <w:spacing w:line="360" w:lineRule="auto"/>
              <w:rPr>
                <w:rFonts w:hint="eastAsia"/>
                <w:color w:val="000000"/>
                <w:sz w:val="24"/>
                <w:szCs w:val="24"/>
                <w:vertAlign w:val="baseline"/>
              </w:rPr>
            </w:pPr>
            <w:r>
              <w:rPr>
                <w:rFonts w:hint="eastAsia"/>
                <w:color w:val="000000"/>
                <w:sz w:val="24"/>
                <w:szCs w:val="24"/>
              </w:rPr>
              <w:t>iOS系统权限</w:t>
            </w:r>
          </w:p>
        </w:tc>
        <w:tc>
          <w:tcPr>
            <w:tcW w:w="1240" w:type="dxa"/>
          </w:tcPr>
          <w:p>
            <w:pPr>
              <w:spacing w:line="360" w:lineRule="auto"/>
              <w:rPr>
                <w:rFonts w:hint="eastAsia"/>
                <w:color w:val="000000"/>
                <w:sz w:val="24"/>
                <w:szCs w:val="24"/>
              </w:rPr>
            </w:pPr>
            <w:r>
              <w:rPr>
                <w:rFonts w:hint="eastAsia"/>
                <w:color w:val="000000"/>
                <w:sz w:val="24"/>
                <w:szCs w:val="24"/>
              </w:rPr>
              <w:t>拨打电话</w:t>
            </w:r>
          </w:p>
        </w:tc>
        <w:tc>
          <w:tcPr>
            <w:tcW w:w="2260" w:type="dxa"/>
          </w:tcPr>
          <w:p>
            <w:pPr>
              <w:spacing w:line="360" w:lineRule="auto"/>
              <w:rPr>
                <w:rFonts w:hint="eastAsia"/>
                <w:color w:val="000000"/>
                <w:sz w:val="24"/>
                <w:szCs w:val="24"/>
              </w:rPr>
            </w:pPr>
            <w:r>
              <w:rPr>
                <w:rFonts w:hint="eastAsia"/>
                <w:color w:val="000000"/>
                <w:sz w:val="24"/>
                <w:szCs w:val="24"/>
              </w:rPr>
              <w:t>用于用户拨打电话，联系客服</w:t>
            </w:r>
          </w:p>
        </w:tc>
        <w:tc>
          <w:tcPr>
            <w:tcW w:w="2170" w:type="dxa"/>
          </w:tcPr>
          <w:p>
            <w:pPr>
              <w:numPr>
                <w:ilvl w:val="0"/>
                <w:numId w:val="0"/>
              </w:numPr>
              <w:spacing w:line="360" w:lineRule="auto"/>
              <w:rPr>
                <w:rFonts w:hint="eastAsia"/>
                <w:color w:val="000000"/>
                <w:sz w:val="24"/>
                <w:szCs w:val="24"/>
              </w:rPr>
            </w:pPr>
            <w:r>
              <w:rPr>
                <w:rFonts w:hint="eastAsia"/>
                <w:color w:val="000000"/>
                <w:sz w:val="24"/>
                <w:szCs w:val="24"/>
              </w:rPr>
              <w:t>用户拨打电话前询问</w:t>
            </w:r>
          </w:p>
        </w:tc>
        <w:tc>
          <w:tcPr>
            <w:tcW w:w="1316" w:type="dxa"/>
          </w:tcPr>
          <w:p>
            <w:pPr>
              <w:spacing w:line="360" w:lineRule="auto"/>
              <w:rPr>
                <w:rFonts w:hint="eastAsia"/>
                <w:color w:val="000000"/>
                <w:sz w:val="24"/>
                <w:szCs w:val="24"/>
              </w:rPr>
            </w:pPr>
            <w:r>
              <w:rPr>
                <w:rFonts w:hint="eastAsia"/>
                <w:color w:val="000000"/>
                <w:sz w:val="24"/>
                <w:szCs w:val="24"/>
              </w:rPr>
              <w:t>是</w:t>
            </w:r>
          </w:p>
          <w:p>
            <w:pPr>
              <w:numPr>
                <w:ilvl w:val="0"/>
                <w:numId w:val="0"/>
              </w:numPr>
              <w:spacing w:line="360" w:lineRule="auto"/>
              <w:rPr>
                <w:rFonts w:hint="eastAsia"/>
                <w:color w:val="000000"/>
                <w:sz w:val="24"/>
                <w:szCs w:val="24"/>
              </w:rPr>
            </w:pPr>
          </w:p>
        </w:tc>
      </w:tr>
      <w:tr>
        <w:tc>
          <w:tcPr>
            <w:tcW w:w="1450" w:type="dxa"/>
          </w:tcPr>
          <w:p>
            <w:pPr>
              <w:numPr>
                <w:ilvl w:val="0"/>
                <w:numId w:val="0"/>
              </w:numPr>
              <w:spacing w:line="360" w:lineRule="auto"/>
              <w:rPr>
                <w:rFonts w:hint="eastAsia"/>
                <w:color w:val="000000"/>
                <w:sz w:val="24"/>
                <w:szCs w:val="24"/>
                <w:vertAlign w:val="baseline"/>
              </w:rPr>
            </w:pPr>
            <w:r>
              <w:rPr>
                <w:rFonts w:hint="eastAsia"/>
                <w:color w:val="000000"/>
                <w:sz w:val="24"/>
                <w:szCs w:val="24"/>
              </w:rPr>
              <w:t>iOS系统权限</w:t>
            </w:r>
          </w:p>
        </w:tc>
        <w:tc>
          <w:tcPr>
            <w:tcW w:w="1240" w:type="dxa"/>
          </w:tcPr>
          <w:p>
            <w:pPr>
              <w:spacing w:line="360" w:lineRule="auto"/>
              <w:rPr>
                <w:rFonts w:hint="default"/>
                <w:color w:val="000000"/>
                <w:sz w:val="24"/>
                <w:szCs w:val="24"/>
              </w:rPr>
            </w:pPr>
            <w:r>
              <w:rPr>
                <w:rFonts w:hint="eastAsia"/>
                <w:color w:val="000000"/>
                <w:sz w:val="24"/>
                <w:szCs w:val="24"/>
              </w:rPr>
              <w:t>IDFA</w:t>
            </w:r>
            <w:r>
              <w:rPr>
                <w:rFonts w:hint="default"/>
                <w:color w:val="000000"/>
                <w:sz w:val="24"/>
                <w:szCs w:val="24"/>
              </w:rPr>
              <w:t>(</w:t>
            </w:r>
            <w:r>
              <w:rPr>
                <w:rFonts w:hint="eastAsia"/>
                <w:color w:val="000000"/>
                <w:sz w:val="24"/>
                <w:szCs w:val="24"/>
              </w:rPr>
              <w:t>iOS14及以上</w:t>
            </w:r>
            <w:r>
              <w:rPr>
                <w:rFonts w:hint="default"/>
                <w:color w:val="000000"/>
                <w:sz w:val="24"/>
                <w:szCs w:val="24"/>
              </w:rPr>
              <w:t>)</w:t>
            </w:r>
          </w:p>
        </w:tc>
        <w:tc>
          <w:tcPr>
            <w:tcW w:w="2260" w:type="dxa"/>
          </w:tcPr>
          <w:p>
            <w:pPr>
              <w:spacing w:line="360" w:lineRule="auto"/>
              <w:rPr>
                <w:rFonts w:hint="eastAsia"/>
                <w:color w:val="000000"/>
                <w:sz w:val="24"/>
                <w:szCs w:val="24"/>
              </w:rPr>
            </w:pPr>
            <w:r>
              <w:rPr>
                <w:rFonts w:hint="eastAsia"/>
                <w:color w:val="000000"/>
                <w:sz w:val="24"/>
                <w:szCs w:val="24"/>
              </w:rPr>
              <w:t>用于保障用户的账号、交易安全及接收个性化广告</w:t>
            </w:r>
          </w:p>
        </w:tc>
        <w:tc>
          <w:tcPr>
            <w:tcW w:w="2170" w:type="dxa"/>
          </w:tcPr>
          <w:p>
            <w:pPr>
              <w:numPr>
                <w:ilvl w:val="0"/>
                <w:numId w:val="0"/>
              </w:numPr>
              <w:spacing w:line="360" w:lineRule="auto"/>
              <w:rPr>
                <w:rFonts w:hint="eastAsia"/>
                <w:color w:val="000000"/>
                <w:sz w:val="24"/>
                <w:szCs w:val="24"/>
              </w:rPr>
            </w:pPr>
            <w:r>
              <w:rPr>
                <w:rFonts w:hint="eastAsia"/>
                <w:color w:val="000000"/>
                <w:sz w:val="24"/>
                <w:szCs w:val="24"/>
              </w:rPr>
              <w:t>首次打开客户端时弹窗询问</w:t>
            </w:r>
          </w:p>
        </w:tc>
        <w:tc>
          <w:tcPr>
            <w:tcW w:w="1316" w:type="dxa"/>
          </w:tcPr>
          <w:p>
            <w:pPr>
              <w:spacing w:line="360" w:lineRule="auto"/>
              <w:rPr>
                <w:rFonts w:hint="eastAsia"/>
                <w:color w:val="000000"/>
                <w:sz w:val="24"/>
                <w:szCs w:val="24"/>
              </w:rPr>
            </w:pPr>
            <w:r>
              <w:rPr>
                <w:rFonts w:hint="eastAsia"/>
                <w:color w:val="000000"/>
                <w:sz w:val="24"/>
                <w:szCs w:val="24"/>
              </w:rPr>
              <w:t>是</w:t>
            </w:r>
          </w:p>
          <w:p>
            <w:pPr>
              <w:numPr>
                <w:ilvl w:val="0"/>
                <w:numId w:val="0"/>
              </w:numPr>
              <w:spacing w:line="360" w:lineRule="auto"/>
              <w:rPr>
                <w:rFonts w:hint="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50" w:type="dxa"/>
          </w:tcPr>
          <w:p>
            <w:pPr>
              <w:numPr>
                <w:ilvl w:val="0"/>
                <w:numId w:val="0"/>
              </w:numPr>
              <w:spacing w:line="360" w:lineRule="auto"/>
              <w:rPr>
                <w:rFonts w:hint="eastAsia"/>
                <w:color w:val="000000"/>
                <w:sz w:val="24"/>
                <w:szCs w:val="24"/>
                <w:vertAlign w:val="baseline"/>
              </w:rPr>
            </w:pPr>
            <w:r>
              <w:rPr>
                <w:rFonts w:hint="eastAsia"/>
                <w:color w:val="000000"/>
                <w:sz w:val="24"/>
                <w:szCs w:val="24"/>
              </w:rPr>
              <w:t>iOS系统权限</w:t>
            </w:r>
          </w:p>
        </w:tc>
        <w:tc>
          <w:tcPr>
            <w:tcW w:w="1240" w:type="dxa"/>
          </w:tcPr>
          <w:p>
            <w:pPr>
              <w:spacing w:line="360" w:lineRule="auto"/>
              <w:rPr>
                <w:rFonts w:hint="eastAsia"/>
                <w:color w:val="000000"/>
                <w:sz w:val="24"/>
                <w:szCs w:val="24"/>
              </w:rPr>
            </w:pPr>
            <w:r>
              <w:rPr>
                <w:rFonts w:hint="eastAsia"/>
                <w:color w:val="000000"/>
                <w:sz w:val="24"/>
                <w:szCs w:val="24"/>
              </w:rPr>
              <w:t>相机</w:t>
            </w:r>
          </w:p>
        </w:tc>
        <w:tc>
          <w:tcPr>
            <w:tcW w:w="2260" w:type="dxa"/>
          </w:tcPr>
          <w:p>
            <w:pPr>
              <w:spacing w:line="360" w:lineRule="auto"/>
              <w:rPr>
                <w:rFonts w:hint="eastAsia"/>
                <w:color w:val="000000"/>
                <w:sz w:val="24"/>
                <w:szCs w:val="24"/>
              </w:rPr>
            </w:pPr>
            <w:r>
              <w:rPr>
                <w:rFonts w:hint="eastAsia"/>
                <w:color w:val="000000"/>
                <w:sz w:val="24"/>
                <w:szCs w:val="24"/>
              </w:rPr>
              <w:t>用于扫码、拍照、上传图片/视频</w:t>
            </w:r>
          </w:p>
        </w:tc>
        <w:tc>
          <w:tcPr>
            <w:tcW w:w="2170" w:type="dxa"/>
          </w:tcPr>
          <w:p>
            <w:pPr>
              <w:numPr>
                <w:ilvl w:val="0"/>
                <w:numId w:val="0"/>
              </w:numPr>
              <w:spacing w:line="360" w:lineRule="auto"/>
              <w:rPr>
                <w:rFonts w:hint="eastAsia"/>
                <w:color w:val="000000"/>
                <w:sz w:val="24"/>
                <w:szCs w:val="24"/>
              </w:rPr>
            </w:pPr>
            <w:r>
              <w:rPr>
                <w:rFonts w:hint="eastAsia"/>
                <w:color w:val="000000"/>
                <w:sz w:val="24"/>
                <w:szCs w:val="24"/>
              </w:rPr>
              <w:t>用户主动扫码、拍照、上传图片/视频时询问</w:t>
            </w:r>
          </w:p>
        </w:tc>
        <w:tc>
          <w:tcPr>
            <w:tcW w:w="1316" w:type="dxa"/>
          </w:tcPr>
          <w:p>
            <w:pPr>
              <w:numPr>
                <w:ilvl w:val="0"/>
                <w:numId w:val="0"/>
              </w:numPr>
              <w:spacing w:line="360" w:lineRule="auto"/>
              <w:rPr>
                <w:rFonts w:hint="eastAsia"/>
                <w:color w:val="000000"/>
                <w:sz w:val="24"/>
                <w:szCs w:val="24"/>
              </w:rPr>
            </w:pPr>
            <w:r>
              <w:rPr>
                <w:rFonts w:hint="eastAsia"/>
                <w:color w:val="00000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50" w:type="dxa"/>
          </w:tcPr>
          <w:p>
            <w:pPr>
              <w:numPr>
                <w:ilvl w:val="0"/>
                <w:numId w:val="0"/>
              </w:numPr>
              <w:spacing w:line="360" w:lineRule="auto"/>
              <w:rPr>
                <w:rFonts w:hint="eastAsia"/>
                <w:color w:val="000000"/>
                <w:sz w:val="24"/>
                <w:szCs w:val="24"/>
                <w:vertAlign w:val="baseline"/>
              </w:rPr>
            </w:pPr>
            <w:r>
              <w:rPr>
                <w:rFonts w:hint="eastAsia"/>
                <w:color w:val="000000"/>
                <w:sz w:val="24"/>
                <w:szCs w:val="24"/>
              </w:rPr>
              <w:t>iOS系统权限</w:t>
            </w:r>
          </w:p>
        </w:tc>
        <w:tc>
          <w:tcPr>
            <w:tcW w:w="1240" w:type="dxa"/>
          </w:tcPr>
          <w:p>
            <w:pPr>
              <w:spacing w:line="360" w:lineRule="auto"/>
              <w:rPr>
                <w:rFonts w:hint="eastAsia"/>
                <w:color w:val="000000"/>
                <w:sz w:val="24"/>
                <w:szCs w:val="24"/>
              </w:rPr>
            </w:pPr>
            <w:r>
              <w:rPr>
                <w:rFonts w:hint="eastAsia"/>
                <w:color w:val="000000"/>
                <w:sz w:val="24"/>
                <w:szCs w:val="24"/>
              </w:rPr>
              <w:t>麦克风</w:t>
            </w:r>
          </w:p>
        </w:tc>
        <w:tc>
          <w:tcPr>
            <w:tcW w:w="2260" w:type="dxa"/>
          </w:tcPr>
          <w:p>
            <w:pPr>
              <w:spacing w:line="360" w:lineRule="auto"/>
              <w:rPr>
                <w:rFonts w:hint="eastAsia"/>
                <w:color w:val="000000"/>
                <w:sz w:val="24"/>
                <w:szCs w:val="24"/>
              </w:rPr>
            </w:pPr>
            <w:r>
              <w:rPr>
                <w:rFonts w:hint="eastAsia"/>
                <w:color w:val="000000"/>
                <w:sz w:val="24"/>
                <w:szCs w:val="24"/>
              </w:rPr>
              <w:t>用于录制视频时通过麦克风获取声音</w:t>
            </w:r>
          </w:p>
        </w:tc>
        <w:tc>
          <w:tcPr>
            <w:tcW w:w="2170" w:type="dxa"/>
          </w:tcPr>
          <w:p>
            <w:pPr>
              <w:numPr>
                <w:ilvl w:val="0"/>
                <w:numId w:val="0"/>
              </w:numPr>
              <w:spacing w:line="360" w:lineRule="auto"/>
              <w:rPr>
                <w:rFonts w:hint="eastAsia"/>
                <w:color w:val="000000"/>
                <w:sz w:val="24"/>
                <w:szCs w:val="24"/>
              </w:rPr>
            </w:pPr>
            <w:r>
              <w:rPr>
                <w:rFonts w:hint="eastAsia"/>
                <w:color w:val="000000"/>
                <w:sz w:val="24"/>
                <w:szCs w:val="24"/>
              </w:rPr>
              <w:t>用户发起语音功能时询问</w:t>
            </w:r>
          </w:p>
        </w:tc>
        <w:tc>
          <w:tcPr>
            <w:tcW w:w="1316" w:type="dxa"/>
          </w:tcPr>
          <w:p>
            <w:pPr>
              <w:spacing w:line="360" w:lineRule="auto"/>
              <w:rPr>
                <w:rFonts w:hint="eastAsia"/>
                <w:color w:val="000000"/>
                <w:sz w:val="24"/>
                <w:szCs w:val="24"/>
              </w:rPr>
            </w:pPr>
            <w:r>
              <w:rPr>
                <w:rFonts w:hint="eastAsia"/>
                <w:color w:val="000000"/>
                <w:sz w:val="24"/>
                <w:szCs w:val="24"/>
              </w:rPr>
              <w:t>是</w:t>
            </w:r>
          </w:p>
          <w:p>
            <w:pPr>
              <w:numPr>
                <w:ilvl w:val="0"/>
                <w:numId w:val="0"/>
              </w:numPr>
              <w:spacing w:line="360" w:lineRule="auto"/>
              <w:rPr>
                <w:rFonts w:hint="eastAsia"/>
                <w:color w:val="000000"/>
                <w:sz w:val="24"/>
                <w:szCs w:val="24"/>
              </w:rPr>
            </w:pPr>
          </w:p>
        </w:tc>
      </w:tr>
      <w:tr>
        <w:tc>
          <w:tcPr>
            <w:tcW w:w="1450" w:type="dxa"/>
          </w:tcPr>
          <w:p>
            <w:pPr>
              <w:numPr>
                <w:ilvl w:val="0"/>
                <w:numId w:val="0"/>
              </w:numPr>
              <w:spacing w:line="360" w:lineRule="auto"/>
              <w:rPr>
                <w:rFonts w:hint="eastAsia"/>
                <w:color w:val="000000"/>
                <w:sz w:val="24"/>
                <w:szCs w:val="24"/>
                <w:vertAlign w:val="baseline"/>
              </w:rPr>
            </w:pPr>
            <w:r>
              <w:rPr>
                <w:rFonts w:hint="eastAsia"/>
                <w:color w:val="000000"/>
                <w:sz w:val="24"/>
                <w:szCs w:val="24"/>
              </w:rPr>
              <w:t>iOS系统权限</w:t>
            </w:r>
          </w:p>
        </w:tc>
        <w:tc>
          <w:tcPr>
            <w:tcW w:w="1240" w:type="dxa"/>
          </w:tcPr>
          <w:p>
            <w:pPr>
              <w:spacing w:line="360" w:lineRule="auto"/>
              <w:rPr>
                <w:rFonts w:hint="eastAsia"/>
                <w:color w:val="000000"/>
                <w:sz w:val="24"/>
                <w:szCs w:val="24"/>
              </w:rPr>
            </w:pPr>
            <w:r>
              <w:rPr>
                <w:rFonts w:hint="eastAsia"/>
                <w:color w:val="000000"/>
                <w:sz w:val="24"/>
                <w:szCs w:val="24"/>
              </w:rPr>
              <w:t>照片</w:t>
            </w:r>
          </w:p>
        </w:tc>
        <w:tc>
          <w:tcPr>
            <w:tcW w:w="2260" w:type="dxa"/>
          </w:tcPr>
          <w:p>
            <w:pPr>
              <w:spacing w:line="360" w:lineRule="auto"/>
              <w:rPr>
                <w:rFonts w:hint="eastAsia"/>
                <w:color w:val="000000"/>
                <w:sz w:val="24"/>
                <w:szCs w:val="24"/>
              </w:rPr>
            </w:pPr>
            <w:r>
              <w:rPr>
                <w:rFonts w:hint="eastAsia"/>
                <w:color w:val="000000"/>
                <w:sz w:val="24"/>
                <w:szCs w:val="24"/>
              </w:rPr>
              <w:t>用于写入和读取用户相册信息</w:t>
            </w:r>
          </w:p>
        </w:tc>
        <w:tc>
          <w:tcPr>
            <w:tcW w:w="2170" w:type="dxa"/>
          </w:tcPr>
          <w:p>
            <w:pPr>
              <w:numPr>
                <w:ilvl w:val="0"/>
                <w:numId w:val="0"/>
              </w:numPr>
              <w:spacing w:line="360" w:lineRule="auto"/>
              <w:rPr>
                <w:rFonts w:hint="eastAsia"/>
                <w:color w:val="000000"/>
                <w:sz w:val="24"/>
                <w:szCs w:val="24"/>
              </w:rPr>
            </w:pPr>
            <w:r>
              <w:rPr>
                <w:rFonts w:hint="eastAsia"/>
                <w:color w:val="000000"/>
                <w:sz w:val="24"/>
                <w:szCs w:val="24"/>
              </w:rPr>
              <w:t>用户主动上传前询问</w:t>
            </w:r>
          </w:p>
        </w:tc>
        <w:tc>
          <w:tcPr>
            <w:tcW w:w="1316" w:type="dxa"/>
          </w:tcPr>
          <w:p>
            <w:pPr>
              <w:spacing w:line="360" w:lineRule="auto"/>
              <w:rPr>
                <w:rFonts w:hint="eastAsia"/>
                <w:color w:val="000000"/>
                <w:sz w:val="24"/>
                <w:szCs w:val="24"/>
              </w:rPr>
            </w:pPr>
            <w:r>
              <w:rPr>
                <w:rFonts w:hint="eastAsia"/>
                <w:color w:val="000000"/>
                <w:sz w:val="24"/>
                <w:szCs w:val="24"/>
              </w:rPr>
              <w:t>是</w:t>
            </w:r>
          </w:p>
          <w:p>
            <w:pPr>
              <w:numPr>
                <w:ilvl w:val="0"/>
                <w:numId w:val="0"/>
              </w:numPr>
              <w:spacing w:line="360" w:lineRule="auto"/>
              <w:rPr>
                <w:rFonts w:hint="eastAsia"/>
                <w:color w:val="000000"/>
                <w:sz w:val="24"/>
                <w:szCs w:val="24"/>
              </w:rPr>
            </w:pPr>
          </w:p>
        </w:tc>
      </w:tr>
      <w:tr>
        <w:tc>
          <w:tcPr>
            <w:tcW w:w="1450" w:type="dxa"/>
          </w:tcPr>
          <w:p>
            <w:pPr>
              <w:numPr>
                <w:ilvl w:val="0"/>
                <w:numId w:val="0"/>
              </w:numPr>
              <w:spacing w:line="360" w:lineRule="auto"/>
              <w:rPr>
                <w:rFonts w:hint="eastAsia"/>
                <w:color w:val="000000"/>
                <w:sz w:val="24"/>
                <w:szCs w:val="24"/>
                <w:vertAlign w:val="baseline"/>
              </w:rPr>
            </w:pPr>
            <w:r>
              <w:rPr>
                <w:rFonts w:hint="eastAsia"/>
                <w:color w:val="000000"/>
                <w:sz w:val="24"/>
                <w:szCs w:val="24"/>
              </w:rPr>
              <w:t>Androi</w:t>
            </w:r>
            <w:r>
              <w:rPr>
                <w:rFonts w:hint="default"/>
                <w:color w:val="000000"/>
                <w:sz w:val="24"/>
                <w:szCs w:val="24"/>
              </w:rPr>
              <w:t>d</w:t>
            </w:r>
            <w:r>
              <w:rPr>
                <w:rFonts w:hint="eastAsia"/>
                <w:color w:val="000000"/>
                <w:sz w:val="24"/>
                <w:szCs w:val="24"/>
              </w:rPr>
              <w:t>系统权限</w:t>
            </w:r>
          </w:p>
        </w:tc>
        <w:tc>
          <w:tcPr>
            <w:tcW w:w="1240" w:type="dxa"/>
          </w:tcPr>
          <w:p>
            <w:pPr>
              <w:spacing w:line="360" w:lineRule="auto"/>
              <w:rPr>
                <w:rFonts w:hint="eastAsia"/>
                <w:color w:val="000000"/>
                <w:sz w:val="24"/>
                <w:szCs w:val="24"/>
              </w:rPr>
            </w:pPr>
            <w:r>
              <w:rPr>
                <w:rFonts w:hint="eastAsia"/>
                <w:color w:val="000000"/>
                <w:sz w:val="24"/>
                <w:szCs w:val="24"/>
              </w:rPr>
              <w:t>位置</w:t>
            </w:r>
          </w:p>
          <w:p>
            <w:pPr>
              <w:spacing w:line="360" w:lineRule="auto"/>
              <w:rPr>
                <w:rFonts w:hint="eastAsia"/>
                <w:color w:val="000000"/>
                <w:sz w:val="24"/>
                <w:szCs w:val="24"/>
              </w:rPr>
            </w:pPr>
          </w:p>
        </w:tc>
        <w:tc>
          <w:tcPr>
            <w:tcW w:w="2260" w:type="dxa"/>
          </w:tcPr>
          <w:p>
            <w:pPr>
              <w:spacing w:line="360" w:lineRule="auto"/>
              <w:rPr>
                <w:rFonts w:hint="eastAsia"/>
                <w:color w:val="000000"/>
                <w:sz w:val="24"/>
                <w:szCs w:val="24"/>
              </w:rPr>
            </w:pPr>
            <w:r>
              <w:rPr>
                <w:rFonts w:hint="eastAsia"/>
                <w:color w:val="000000"/>
                <w:sz w:val="24"/>
                <w:szCs w:val="24"/>
              </w:rPr>
              <w:t>用于向用户推荐周边的民宿预定、使用地图导航功能等</w:t>
            </w:r>
          </w:p>
        </w:tc>
        <w:tc>
          <w:tcPr>
            <w:tcW w:w="2170" w:type="dxa"/>
          </w:tcPr>
          <w:p>
            <w:pPr>
              <w:numPr>
                <w:ilvl w:val="0"/>
                <w:numId w:val="0"/>
              </w:numPr>
              <w:spacing w:line="360" w:lineRule="auto"/>
              <w:rPr>
                <w:rFonts w:hint="eastAsia"/>
                <w:color w:val="000000"/>
                <w:sz w:val="24"/>
                <w:szCs w:val="24"/>
              </w:rPr>
            </w:pPr>
            <w:r>
              <w:rPr>
                <w:rFonts w:hint="eastAsia"/>
                <w:color w:val="000000"/>
                <w:sz w:val="24"/>
                <w:szCs w:val="24"/>
              </w:rPr>
              <w:t>首次打开客户端时弹窗询问</w:t>
            </w:r>
          </w:p>
        </w:tc>
        <w:tc>
          <w:tcPr>
            <w:tcW w:w="1316" w:type="dxa"/>
          </w:tcPr>
          <w:p>
            <w:pPr>
              <w:numPr>
                <w:ilvl w:val="0"/>
                <w:numId w:val="0"/>
              </w:numPr>
              <w:spacing w:line="360" w:lineRule="auto"/>
              <w:rPr>
                <w:rFonts w:hint="eastAsia"/>
                <w:color w:val="000000"/>
                <w:sz w:val="24"/>
                <w:szCs w:val="24"/>
              </w:rPr>
            </w:pPr>
            <w:r>
              <w:rPr>
                <w:rFonts w:hint="eastAsia"/>
                <w:color w:val="000000"/>
                <w:sz w:val="24"/>
                <w:szCs w:val="24"/>
              </w:rPr>
              <w:t>是</w:t>
            </w:r>
          </w:p>
        </w:tc>
      </w:tr>
      <w:tr>
        <w:tc>
          <w:tcPr>
            <w:tcW w:w="1450" w:type="dxa"/>
          </w:tcPr>
          <w:p>
            <w:pPr>
              <w:numPr>
                <w:ilvl w:val="0"/>
                <w:numId w:val="0"/>
              </w:numPr>
              <w:spacing w:line="360" w:lineRule="auto"/>
              <w:rPr>
                <w:rFonts w:hint="eastAsia"/>
                <w:color w:val="000000"/>
                <w:sz w:val="24"/>
                <w:szCs w:val="24"/>
              </w:rPr>
            </w:pPr>
            <w:r>
              <w:rPr>
                <w:rFonts w:hint="eastAsia"/>
                <w:color w:val="000000"/>
                <w:sz w:val="24"/>
                <w:szCs w:val="24"/>
              </w:rPr>
              <w:t>Androi</w:t>
            </w:r>
            <w:r>
              <w:rPr>
                <w:rFonts w:hint="default"/>
                <w:color w:val="000000"/>
                <w:sz w:val="24"/>
                <w:szCs w:val="24"/>
              </w:rPr>
              <w:t>d</w:t>
            </w:r>
            <w:r>
              <w:rPr>
                <w:rFonts w:hint="eastAsia"/>
                <w:color w:val="000000"/>
                <w:sz w:val="24"/>
                <w:szCs w:val="24"/>
              </w:rPr>
              <w:t>系统权限</w:t>
            </w:r>
          </w:p>
        </w:tc>
        <w:tc>
          <w:tcPr>
            <w:tcW w:w="1240" w:type="dxa"/>
          </w:tcPr>
          <w:p>
            <w:pPr>
              <w:spacing w:line="360" w:lineRule="auto"/>
              <w:rPr>
                <w:rFonts w:hint="eastAsia"/>
                <w:color w:val="000000"/>
                <w:sz w:val="24"/>
                <w:szCs w:val="24"/>
              </w:rPr>
            </w:pPr>
            <w:r>
              <w:rPr>
                <w:rFonts w:hint="eastAsia"/>
                <w:color w:val="000000"/>
                <w:sz w:val="24"/>
                <w:szCs w:val="24"/>
              </w:rPr>
              <w:t>拨打电话</w:t>
            </w:r>
          </w:p>
        </w:tc>
        <w:tc>
          <w:tcPr>
            <w:tcW w:w="2260" w:type="dxa"/>
          </w:tcPr>
          <w:p>
            <w:pPr>
              <w:spacing w:line="360" w:lineRule="auto"/>
              <w:rPr>
                <w:rFonts w:hint="eastAsia"/>
                <w:color w:val="000000"/>
                <w:sz w:val="24"/>
                <w:szCs w:val="24"/>
              </w:rPr>
            </w:pPr>
            <w:r>
              <w:rPr>
                <w:rFonts w:hint="eastAsia"/>
                <w:color w:val="000000"/>
                <w:sz w:val="24"/>
                <w:szCs w:val="24"/>
              </w:rPr>
              <w:t>用于用户拨打电话，联系客服</w:t>
            </w:r>
          </w:p>
        </w:tc>
        <w:tc>
          <w:tcPr>
            <w:tcW w:w="2170" w:type="dxa"/>
          </w:tcPr>
          <w:p>
            <w:pPr>
              <w:spacing w:line="360" w:lineRule="auto"/>
              <w:rPr>
                <w:rFonts w:hint="eastAsia"/>
                <w:color w:val="000000"/>
                <w:sz w:val="24"/>
                <w:szCs w:val="24"/>
              </w:rPr>
            </w:pPr>
            <w:r>
              <w:rPr>
                <w:rFonts w:hint="eastAsia"/>
                <w:color w:val="000000"/>
                <w:sz w:val="24"/>
                <w:szCs w:val="24"/>
              </w:rPr>
              <w:t>用户拨打电话前询问</w:t>
            </w:r>
          </w:p>
        </w:tc>
        <w:tc>
          <w:tcPr>
            <w:tcW w:w="1316" w:type="dxa"/>
          </w:tcPr>
          <w:p>
            <w:pPr>
              <w:spacing w:line="360" w:lineRule="auto"/>
              <w:rPr>
                <w:rFonts w:hint="eastAsia"/>
                <w:color w:val="000000"/>
                <w:sz w:val="24"/>
                <w:szCs w:val="24"/>
              </w:rPr>
            </w:pPr>
            <w:r>
              <w:rPr>
                <w:rFonts w:hint="eastAsia"/>
                <w:color w:val="000000"/>
                <w:sz w:val="24"/>
                <w:szCs w:val="24"/>
              </w:rPr>
              <w:t>是</w:t>
            </w:r>
          </w:p>
          <w:p>
            <w:pPr>
              <w:numPr>
                <w:ilvl w:val="0"/>
                <w:numId w:val="0"/>
              </w:numPr>
              <w:spacing w:line="360" w:lineRule="auto"/>
              <w:rPr>
                <w:rFonts w:hint="eastAsia"/>
                <w:color w:val="000000"/>
                <w:sz w:val="24"/>
                <w:szCs w:val="24"/>
              </w:rPr>
            </w:pPr>
          </w:p>
        </w:tc>
      </w:tr>
      <w:tr>
        <w:tc>
          <w:tcPr>
            <w:tcW w:w="1450" w:type="dxa"/>
          </w:tcPr>
          <w:p>
            <w:pPr>
              <w:numPr>
                <w:ilvl w:val="0"/>
                <w:numId w:val="0"/>
              </w:numPr>
              <w:spacing w:line="360" w:lineRule="auto"/>
              <w:rPr>
                <w:rFonts w:hint="eastAsia"/>
                <w:color w:val="000000"/>
                <w:sz w:val="24"/>
                <w:szCs w:val="24"/>
              </w:rPr>
            </w:pPr>
            <w:r>
              <w:rPr>
                <w:rFonts w:hint="eastAsia"/>
                <w:color w:val="000000"/>
                <w:sz w:val="24"/>
                <w:szCs w:val="24"/>
              </w:rPr>
              <w:t>Android 系统权限</w:t>
            </w:r>
          </w:p>
        </w:tc>
        <w:tc>
          <w:tcPr>
            <w:tcW w:w="1240" w:type="dxa"/>
          </w:tcPr>
          <w:p>
            <w:pPr>
              <w:spacing w:line="360" w:lineRule="auto"/>
              <w:rPr>
                <w:rFonts w:hint="eastAsia"/>
                <w:color w:val="000000"/>
                <w:sz w:val="24"/>
                <w:szCs w:val="24"/>
              </w:rPr>
            </w:pPr>
            <w:r>
              <w:rPr>
                <w:rFonts w:hint="eastAsia"/>
                <w:color w:val="000000"/>
                <w:sz w:val="24"/>
                <w:szCs w:val="24"/>
              </w:rPr>
              <w:t>电话状态</w:t>
            </w:r>
          </w:p>
        </w:tc>
        <w:tc>
          <w:tcPr>
            <w:tcW w:w="2260" w:type="dxa"/>
          </w:tcPr>
          <w:p>
            <w:pPr>
              <w:spacing w:line="360" w:lineRule="auto"/>
              <w:rPr>
                <w:rFonts w:hint="eastAsia"/>
                <w:color w:val="000000"/>
                <w:sz w:val="24"/>
                <w:szCs w:val="24"/>
              </w:rPr>
            </w:pPr>
            <w:r>
              <w:rPr>
                <w:rFonts w:hint="eastAsia"/>
                <w:color w:val="000000"/>
                <w:sz w:val="24"/>
                <w:szCs w:val="24"/>
              </w:rPr>
              <w:t>获取设备识别码用于保障用户的账号及交易安全</w:t>
            </w:r>
          </w:p>
        </w:tc>
        <w:tc>
          <w:tcPr>
            <w:tcW w:w="2170" w:type="dxa"/>
          </w:tcPr>
          <w:p>
            <w:pPr>
              <w:numPr>
                <w:ilvl w:val="0"/>
                <w:numId w:val="0"/>
              </w:numPr>
              <w:spacing w:line="360" w:lineRule="auto"/>
              <w:rPr>
                <w:rFonts w:hint="eastAsia"/>
                <w:color w:val="000000"/>
                <w:sz w:val="24"/>
                <w:szCs w:val="24"/>
              </w:rPr>
            </w:pPr>
            <w:r>
              <w:rPr>
                <w:rFonts w:hint="eastAsia"/>
                <w:color w:val="000000"/>
                <w:sz w:val="24"/>
                <w:szCs w:val="24"/>
              </w:rPr>
              <w:t>首次打开客户端时弹窗询问</w:t>
            </w:r>
          </w:p>
        </w:tc>
        <w:tc>
          <w:tcPr>
            <w:tcW w:w="1316" w:type="dxa"/>
          </w:tcPr>
          <w:p>
            <w:pPr>
              <w:numPr>
                <w:ilvl w:val="0"/>
                <w:numId w:val="0"/>
              </w:numPr>
              <w:spacing w:line="360" w:lineRule="auto"/>
              <w:rPr>
                <w:rFonts w:hint="eastAsia"/>
                <w:color w:val="000000"/>
                <w:sz w:val="24"/>
                <w:szCs w:val="24"/>
              </w:rPr>
            </w:pPr>
            <w:r>
              <w:rPr>
                <w:rFonts w:hint="eastAsia"/>
                <w:color w:val="00000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50" w:type="dxa"/>
          </w:tcPr>
          <w:p>
            <w:pPr>
              <w:numPr>
                <w:ilvl w:val="0"/>
                <w:numId w:val="0"/>
              </w:numPr>
              <w:spacing w:line="360" w:lineRule="auto"/>
              <w:rPr>
                <w:rFonts w:hint="eastAsia"/>
                <w:color w:val="000000"/>
                <w:sz w:val="24"/>
                <w:szCs w:val="24"/>
              </w:rPr>
            </w:pPr>
            <w:r>
              <w:rPr>
                <w:rFonts w:hint="eastAsia"/>
                <w:color w:val="000000"/>
                <w:sz w:val="24"/>
                <w:szCs w:val="24"/>
              </w:rPr>
              <w:t>Android 系统权限</w:t>
            </w:r>
          </w:p>
        </w:tc>
        <w:tc>
          <w:tcPr>
            <w:tcW w:w="1240" w:type="dxa"/>
          </w:tcPr>
          <w:p>
            <w:pPr>
              <w:spacing w:line="360" w:lineRule="auto"/>
              <w:rPr>
                <w:rFonts w:hint="eastAsia"/>
                <w:color w:val="000000"/>
                <w:sz w:val="24"/>
                <w:szCs w:val="24"/>
              </w:rPr>
            </w:pPr>
            <w:r>
              <w:rPr>
                <w:rFonts w:hint="eastAsia"/>
                <w:color w:val="000000"/>
                <w:sz w:val="24"/>
                <w:szCs w:val="24"/>
              </w:rPr>
              <w:t>相机</w:t>
            </w:r>
          </w:p>
        </w:tc>
        <w:tc>
          <w:tcPr>
            <w:tcW w:w="2260" w:type="dxa"/>
          </w:tcPr>
          <w:p>
            <w:pPr>
              <w:spacing w:line="360" w:lineRule="auto"/>
              <w:rPr>
                <w:rFonts w:hint="eastAsia"/>
                <w:color w:val="000000"/>
                <w:sz w:val="24"/>
                <w:szCs w:val="24"/>
              </w:rPr>
            </w:pPr>
            <w:r>
              <w:rPr>
                <w:rFonts w:hint="eastAsia"/>
                <w:color w:val="000000"/>
                <w:sz w:val="24"/>
                <w:szCs w:val="24"/>
              </w:rPr>
              <w:t>用于扫码、拍照、上传图片/视频</w:t>
            </w:r>
          </w:p>
        </w:tc>
        <w:tc>
          <w:tcPr>
            <w:tcW w:w="2170" w:type="dxa"/>
          </w:tcPr>
          <w:p>
            <w:pPr>
              <w:numPr>
                <w:ilvl w:val="0"/>
                <w:numId w:val="0"/>
              </w:numPr>
              <w:spacing w:line="360" w:lineRule="auto"/>
              <w:rPr>
                <w:rFonts w:hint="eastAsia"/>
                <w:color w:val="000000"/>
                <w:sz w:val="24"/>
                <w:szCs w:val="24"/>
              </w:rPr>
            </w:pPr>
            <w:r>
              <w:rPr>
                <w:rFonts w:hint="eastAsia"/>
                <w:color w:val="000000"/>
                <w:sz w:val="24"/>
                <w:szCs w:val="24"/>
              </w:rPr>
              <w:t>用户主动扫码、拍照、上传图片/视频时询问</w:t>
            </w:r>
          </w:p>
        </w:tc>
        <w:tc>
          <w:tcPr>
            <w:tcW w:w="1316" w:type="dxa"/>
          </w:tcPr>
          <w:p>
            <w:pPr>
              <w:numPr>
                <w:ilvl w:val="0"/>
                <w:numId w:val="0"/>
              </w:numPr>
              <w:spacing w:line="360" w:lineRule="auto"/>
              <w:rPr>
                <w:rFonts w:hint="eastAsia"/>
                <w:color w:val="000000"/>
                <w:sz w:val="24"/>
                <w:szCs w:val="24"/>
              </w:rPr>
            </w:pPr>
            <w:r>
              <w:rPr>
                <w:rFonts w:hint="eastAsia"/>
                <w:color w:val="00000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50" w:type="dxa"/>
          </w:tcPr>
          <w:p>
            <w:pPr>
              <w:numPr>
                <w:ilvl w:val="0"/>
                <w:numId w:val="0"/>
              </w:numPr>
              <w:spacing w:line="360" w:lineRule="auto"/>
              <w:rPr>
                <w:rFonts w:hint="eastAsia"/>
                <w:color w:val="000000"/>
                <w:sz w:val="24"/>
                <w:szCs w:val="24"/>
              </w:rPr>
            </w:pPr>
            <w:r>
              <w:rPr>
                <w:rFonts w:hint="eastAsia"/>
                <w:color w:val="000000"/>
                <w:sz w:val="24"/>
                <w:szCs w:val="24"/>
              </w:rPr>
              <w:t>Android 系统权限</w:t>
            </w:r>
          </w:p>
        </w:tc>
        <w:tc>
          <w:tcPr>
            <w:tcW w:w="1240" w:type="dxa"/>
          </w:tcPr>
          <w:p>
            <w:pPr>
              <w:spacing w:line="360" w:lineRule="auto"/>
              <w:rPr>
                <w:rFonts w:hint="eastAsia"/>
                <w:color w:val="000000"/>
                <w:sz w:val="24"/>
                <w:szCs w:val="24"/>
              </w:rPr>
            </w:pPr>
            <w:r>
              <w:rPr>
                <w:rFonts w:hint="eastAsia"/>
                <w:color w:val="000000"/>
                <w:sz w:val="24"/>
                <w:szCs w:val="24"/>
              </w:rPr>
              <w:t>录音</w:t>
            </w:r>
          </w:p>
        </w:tc>
        <w:tc>
          <w:tcPr>
            <w:tcW w:w="2260" w:type="dxa"/>
          </w:tcPr>
          <w:p>
            <w:pPr>
              <w:spacing w:line="360" w:lineRule="auto"/>
              <w:rPr>
                <w:rFonts w:hint="eastAsia"/>
                <w:color w:val="000000"/>
                <w:sz w:val="24"/>
                <w:szCs w:val="24"/>
              </w:rPr>
            </w:pPr>
            <w:r>
              <w:rPr>
                <w:rFonts w:hint="eastAsia"/>
                <w:color w:val="000000"/>
                <w:sz w:val="24"/>
                <w:szCs w:val="24"/>
              </w:rPr>
              <w:t>用于录制视频时获取声音</w:t>
            </w:r>
          </w:p>
        </w:tc>
        <w:tc>
          <w:tcPr>
            <w:tcW w:w="2170" w:type="dxa"/>
          </w:tcPr>
          <w:p>
            <w:pPr>
              <w:numPr>
                <w:ilvl w:val="0"/>
                <w:numId w:val="0"/>
              </w:numPr>
              <w:spacing w:line="360" w:lineRule="auto"/>
              <w:rPr>
                <w:rFonts w:hint="eastAsia"/>
                <w:color w:val="000000"/>
                <w:sz w:val="24"/>
                <w:szCs w:val="24"/>
              </w:rPr>
            </w:pPr>
            <w:r>
              <w:rPr>
                <w:rFonts w:hint="eastAsia"/>
                <w:color w:val="000000"/>
                <w:sz w:val="24"/>
                <w:szCs w:val="24"/>
              </w:rPr>
              <w:t>用户发起语音功能时询问</w:t>
            </w:r>
          </w:p>
        </w:tc>
        <w:tc>
          <w:tcPr>
            <w:tcW w:w="1316" w:type="dxa"/>
          </w:tcPr>
          <w:p>
            <w:pPr>
              <w:numPr>
                <w:ilvl w:val="0"/>
                <w:numId w:val="0"/>
              </w:numPr>
              <w:spacing w:line="360" w:lineRule="auto"/>
              <w:rPr>
                <w:rFonts w:hint="eastAsia"/>
                <w:color w:val="000000"/>
                <w:sz w:val="24"/>
                <w:szCs w:val="24"/>
              </w:rPr>
            </w:pPr>
            <w:r>
              <w:rPr>
                <w:rFonts w:hint="eastAsia"/>
                <w:color w:val="00000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50" w:type="dxa"/>
          </w:tcPr>
          <w:p>
            <w:pPr>
              <w:numPr>
                <w:ilvl w:val="0"/>
                <w:numId w:val="0"/>
              </w:numPr>
              <w:spacing w:line="360" w:lineRule="auto"/>
              <w:rPr>
                <w:rFonts w:hint="eastAsia"/>
                <w:color w:val="000000"/>
                <w:sz w:val="24"/>
                <w:szCs w:val="24"/>
              </w:rPr>
            </w:pPr>
            <w:r>
              <w:rPr>
                <w:rFonts w:hint="eastAsia"/>
                <w:color w:val="000000"/>
                <w:sz w:val="24"/>
                <w:szCs w:val="24"/>
              </w:rPr>
              <w:t>Android 系统权限</w:t>
            </w:r>
          </w:p>
        </w:tc>
        <w:tc>
          <w:tcPr>
            <w:tcW w:w="1240" w:type="dxa"/>
          </w:tcPr>
          <w:p>
            <w:pPr>
              <w:spacing w:line="360" w:lineRule="auto"/>
              <w:rPr>
                <w:rFonts w:hint="eastAsia"/>
                <w:color w:val="000000"/>
                <w:sz w:val="24"/>
                <w:szCs w:val="24"/>
              </w:rPr>
            </w:pPr>
            <w:r>
              <w:rPr>
                <w:rFonts w:hint="eastAsia"/>
                <w:color w:val="000000"/>
                <w:sz w:val="24"/>
                <w:szCs w:val="24"/>
              </w:rPr>
              <w:t>存储</w:t>
            </w:r>
          </w:p>
        </w:tc>
        <w:tc>
          <w:tcPr>
            <w:tcW w:w="2260" w:type="dxa"/>
          </w:tcPr>
          <w:p>
            <w:pPr>
              <w:spacing w:line="360" w:lineRule="auto"/>
              <w:rPr>
                <w:rFonts w:hint="eastAsia"/>
                <w:color w:val="000000"/>
                <w:sz w:val="24"/>
                <w:szCs w:val="24"/>
              </w:rPr>
            </w:pPr>
            <w:r>
              <w:rPr>
                <w:rFonts w:hint="eastAsia"/>
                <w:color w:val="000000"/>
                <w:sz w:val="24"/>
                <w:szCs w:val="24"/>
              </w:rPr>
              <w:t>用于存储和读取上传用户拍摄的照片和视频，以及实现应用内升级和页面数据缓存等</w:t>
            </w:r>
          </w:p>
        </w:tc>
        <w:tc>
          <w:tcPr>
            <w:tcW w:w="2170" w:type="dxa"/>
          </w:tcPr>
          <w:p>
            <w:pPr>
              <w:numPr>
                <w:ilvl w:val="0"/>
                <w:numId w:val="0"/>
              </w:numPr>
              <w:spacing w:line="360" w:lineRule="auto"/>
              <w:rPr>
                <w:rFonts w:hint="eastAsia"/>
                <w:color w:val="000000"/>
                <w:sz w:val="24"/>
                <w:szCs w:val="24"/>
              </w:rPr>
            </w:pPr>
            <w:r>
              <w:rPr>
                <w:rFonts w:hint="eastAsia"/>
                <w:color w:val="000000"/>
                <w:sz w:val="24"/>
                <w:szCs w:val="24"/>
              </w:rPr>
              <w:t>用户主动上传前询问</w:t>
            </w:r>
          </w:p>
        </w:tc>
        <w:tc>
          <w:tcPr>
            <w:tcW w:w="1316" w:type="dxa"/>
          </w:tcPr>
          <w:p>
            <w:pPr>
              <w:numPr>
                <w:ilvl w:val="0"/>
                <w:numId w:val="0"/>
              </w:numPr>
              <w:spacing w:line="360" w:lineRule="auto"/>
              <w:rPr>
                <w:rFonts w:hint="eastAsia"/>
                <w:color w:val="000000"/>
                <w:sz w:val="24"/>
                <w:szCs w:val="24"/>
              </w:rPr>
            </w:pPr>
            <w:r>
              <w:rPr>
                <w:rFonts w:hint="eastAsia"/>
                <w:color w:val="000000"/>
                <w:sz w:val="24"/>
                <w:szCs w:val="24"/>
              </w:rPr>
              <w:t>是</w:t>
            </w:r>
          </w:p>
        </w:tc>
      </w:tr>
    </w:tbl>
    <w:p>
      <w:pPr>
        <w:spacing w:line="360" w:lineRule="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您可以在设备的设置中选择关闭部分或者全部权限，这可能导致对应的业务功能无法实现或者无法达到预期效果。</w:t>
      </w:r>
    </w:p>
    <w:p>
      <w:pPr>
        <w:spacing w:line="360" w:lineRule="auto"/>
        <w:rPr>
          <w:rFonts w:hint="eastAsia"/>
          <w:color w:val="FF0000"/>
          <w:sz w:val="24"/>
          <w:szCs w:val="24"/>
        </w:rPr>
      </w:pPr>
    </w:p>
    <w:p>
      <w:pPr>
        <w:numPr>
          <w:ilvl w:val="0"/>
          <w:numId w:val="0"/>
        </w:numPr>
        <w:spacing w:line="360" w:lineRule="auto"/>
        <w:ind w:leftChars="0"/>
        <w:rPr>
          <w:rFonts w:hint="eastAsia"/>
          <w:b/>
          <w:bCs/>
          <w:sz w:val="24"/>
          <w:szCs w:val="24"/>
        </w:rPr>
      </w:pPr>
      <w:r>
        <w:rPr>
          <w:rFonts w:hint="eastAsia"/>
          <w:b/>
          <w:bCs/>
          <w:sz w:val="24"/>
          <w:szCs w:val="24"/>
          <w:lang w:val="en-US" w:eastAsia="zh-CN"/>
        </w:rPr>
        <w:t>四、我们如何对外提供您的个人信息</w:t>
      </w:r>
    </w:p>
    <w:p>
      <w:pPr>
        <w:numPr>
          <w:ilvl w:val="0"/>
          <w:numId w:val="8"/>
        </w:numPr>
        <w:spacing w:line="360" w:lineRule="auto"/>
        <w:rPr>
          <w:rFonts w:hint="eastAsia"/>
          <w:sz w:val="24"/>
          <w:szCs w:val="24"/>
          <w:lang w:val="en-US" w:eastAsia="zh-CN"/>
        </w:rPr>
      </w:pPr>
      <w:r>
        <w:rPr>
          <w:rFonts w:hint="eastAsia"/>
          <w:sz w:val="24"/>
          <w:szCs w:val="24"/>
          <w:lang w:eastAsia="zh-CN"/>
        </w:rPr>
        <w:t>、</w:t>
      </w:r>
      <w:r>
        <w:rPr>
          <w:rFonts w:hint="eastAsia"/>
          <w:sz w:val="24"/>
          <w:szCs w:val="24"/>
          <w:lang w:val="en-US" w:eastAsia="zh-CN"/>
        </w:rPr>
        <w:t>共享</w:t>
      </w:r>
    </w:p>
    <w:p>
      <w:pPr>
        <w:numPr>
          <w:ilvl w:val="0"/>
          <w:numId w:val="0"/>
        </w:numPr>
        <w:spacing w:line="360" w:lineRule="auto"/>
        <w:rPr>
          <w:rFonts w:hint="eastAsia"/>
          <w:sz w:val="24"/>
          <w:szCs w:val="24"/>
          <w:lang w:val="en-US" w:eastAsia="zh-CN"/>
        </w:rPr>
      </w:pPr>
      <w:r>
        <w:rPr>
          <w:rFonts w:hint="eastAsia"/>
          <w:sz w:val="24"/>
          <w:szCs w:val="24"/>
          <w:lang w:val="en-US" w:eastAsia="zh-CN"/>
        </w:rPr>
        <w:t>我们不会与木鸟民宿网服务提供者以外的公司、组织和个人共享您的个人信息，但以下情况除外：</w:t>
      </w:r>
    </w:p>
    <w:p>
      <w:pPr>
        <w:numPr>
          <w:ilvl w:val="0"/>
          <w:numId w:val="9"/>
        </w:numPr>
        <w:spacing w:line="360" w:lineRule="auto"/>
        <w:rPr>
          <w:rFonts w:hint="eastAsia"/>
          <w:sz w:val="24"/>
          <w:szCs w:val="24"/>
          <w:lang w:val="en-US" w:eastAsia="zh-CN"/>
        </w:rPr>
      </w:pPr>
      <w:r>
        <w:rPr>
          <w:rFonts w:hint="eastAsia"/>
          <w:sz w:val="24"/>
          <w:szCs w:val="24"/>
          <w:lang w:val="en-US" w:eastAsia="zh-CN"/>
        </w:rPr>
        <w:t>在法定情形下的共享：</w:t>
      </w:r>
    </w:p>
    <w:p>
      <w:pPr>
        <w:numPr>
          <w:ilvl w:val="0"/>
          <w:numId w:val="0"/>
        </w:numPr>
        <w:spacing w:line="360" w:lineRule="auto"/>
        <w:rPr>
          <w:rFonts w:hint="eastAsia"/>
          <w:sz w:val="24"/>
          <w:szCs w:val="24"/>
          <w:lang w:val="en-US" w:eastAsia="zh-CN"/>
        </w:rPr>
      </w:pPr>
      <w:r>
        <w:rPr>
          <w:rFonts w:hint="eastAsia"/>
          <w:sz w:val="24"/>
          <w:szCs w:val="24"/>
          <w:lang w:val="en-US" w:eastAsia="zh-CN"/>
        </w:rPr>
        <w:t>我们可能会根据法律法规规定、诉讼、争议解决需要，或按行政、司法机关依法提出的要求，对外共享您的个人信息。</w:t>
      </w:r>
    </w:p>
    <w:p>
      <w:pPr>
        <w:numPr>
          <w:ilvl w:val="0"/>
          <w:numId w:val="9"/>
        </w:numPr>
        <w:spacing w:line="360" w:lineRule="auto"/>
        <w:ind w:left="0" w:leftChars="0" w:firstLine="0" w:firstLineChars="0"/>
        <w:rPr>
          <w:rFonts w:hint="eastAsia"/>
          <w:sz w:val="24"/>
          <w:szCs w:val="24"/>
          <w:lang w:val="en-US" w:eastAsia="zh-CN"/>
        </w:rPr>
      </w:pPr>
      <w:r>
        <w:rPr>
          <w:rFonts w:hint="eastAsia"/>
          <w:sz w:val="24"/>
          <w:szCs w:val="24"/>
          <w:lang w:val="en-US" w:eastAsia="zh-CN"/>
        </w:rPr>
        <w:t>在获取明确同意的情况下共享：</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事先获得您明确同意的情况下，我们会在法律法规允许且不违背公序良俗的范围内，依据您的授权范围与第三方共享您的信息。</w:t>
      </w:r>
    </w:p>
    <w:p>
      <w:pPr>
        <w:numPr>
          <w:ilvl w:val="0"/>
          <w:numId w:val="0"/>
        </w:numPr>
        <w:spacing w:line="360" w:lineRule="auto"/>
        <w:rPr>
          <w:rFonts w:hint="eastAsia"/>
          <w:sz w:val="24"/>
          <w:szCs w:val="24"/>
          <w:lang w:val="en-US" w:eastAsia="zh-CN"/>
        </w:rPr>
      </w:pPr>
      <w:r>
        <w:rPr>
          <w:rFonts w:hint="eastAsia"/>
          <w:sz w:val="24"/>
          <w:szCs w:val="24"/>
          <w:lang w:val="en-US" w:eastAsia="zh-CN"/>
        </w:rPr>
        <w:t>3、与关联公司间共享：</w:t>
      </w:r>
    </w:p>
    <w:p>
      <w:pPr>
        <w:numPr>
          <w:ilvl w:val="0"/>
          <w:numId w:val="0"/>
        </w:numPr>
        <w:spacing w:line="360" w:lineRule="auto"/>
        <w:rPr>
          <w:rFonts w:hint="eastAsia"/>
          <w:sz w:val="24"/>
          <w:szCs w:val="24"/>
          <w:lang w:val="en-US" w:eastAsia="zh-CN"/>
        </w:rPr>
      </w:pPr>
      <w:r>
        <w:rPr>
          <w:rFonts w:hint="eastAsia"/>
          <w:sz w:val="24"/>
          <w:szCs w:val="24"/>
          <w:lang w:val="en-US" w:eastAsia="zh-CN"/>
        </w:rPr>
        <w:t>为便于我们向您提供产品和服务，以及木鸟民宿关联公司或其他用户或公众的人身财产安全免遭侵害，您的个人信息可能会与我们的关联公司和/或其指定的服务提供商共享。我们只会共享必要的个人信息，且受本隐私政策中所声明目的的约束，如果我们共享您的个人敏感信息或关联公司改变个人信息的使用及处理目的，将再次征求您的授权同意。</w:t>
      </w:r>
    </w:p>
    <w:p>
      <w:pPr>
        <w:numPr>
          <w:ilvl w:val="0"/>
          <w:numId w:val="0"/>
        </w:numPr>
        <w:spacing w:line="360" w:lineRule="auto"/>
        <w:rPr>
          <w:rFonts w:hint="eastAsia"/>
          <w:sz w:val="24"/>
          <w:szCs w:val="24"/>
        </w:rPr>
      </w:pPr>
      <w:r>
        <w:rPr>
          <w:rFonts w:hint="eastAsia"/>
          <w:sz w:val="24"/>
          <w:szCs w:val="24"/>
          <w:lang w:val="en-US" w:eastAsia="zh-CN"/>
        </w:rPr>
        <w:t>4、与授权合作伙伴共享：</w:t>
      </w:r>
      <w:r>
        <w:rPr>
          <w:rFonts w:hint="eastAsia"/>
          <w:sz w:val="24"/>
          <w:szCs w:val="24"/>
        </w:rPr>
        <w:t>我们可能会向合作伙伴等第三方共享您的订单信息、账户信息、设备信息以及位置信息，以保障为您提供的服务顺利完成。但我们仅会出于合法、正当、必要、特定、明确的目的共享您的个人信息，并且只会共享提供服务所必要的个人信息。</w:t>
      </w:r>
    </w:p>
    <w:p>
      <w:pPr>
        <w:numPr>
          <w:ilvl w:val="0"/>
          <w:numId w:val="0"/>
        </w:numPr>
        <w:spacing w:line="360" w:lineRule="auto"/>
        <w:rPr>
          <w:rFonts w:hint="eastAsia"/>
          <w:sz w:val="24"/>
          <w:szCs w:val="24"/>
        </w:rPr>
      </w:pPr>
      <w:r>
        <w:rPr>
          <w:rFonts w:hint="eastAsia"/>
          <w:sz w:val="24"/>
          <w:szCs w:val="24"/>
        </w:rPr>
        <w:t>我们的合作伙伴包括以下类型：</w:t>
      </w:r>
    </w:p>
    <w:p>
      <w:pPr>
        <w:spacing w:line="360" w:lineRule="auto"/>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木鸟房东：为了满足您预订需求的民宿，这些房东们可能根据需要与您联系，以完成在平台预订的产品或服务。</w:t>
      </w:r>
    </w:p>
    <w:p>
      <w:pPr>
        <w:spacing w:line="360" w:lineRule="auto"/>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第三方支付机构：当您预订订单、申请退款时，我们会与第三方支付机构共享特定的订单信息。</w:t>
      </w:r>
    </w:p>
    <w:p>
      <w:pPr>
        <w:spacing w:line="360" w:lineRule="auto"/>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业务合作伙伴：我们可能与合作伙伴一起为您提供产品或者服务，包括通讯服务、客户服务等。</w:t>
      </w:r>
    </w:p>
    <w:p>
      <w:pPr>
        <w:spacing w:line="360" w:lineRule="auto"/>
        <w:rPr>
          <w:rFonts w:hint="eastAsia"/>
          <w:color w:val="FF0000"/>
          <w:sz w:val="24"/>
          <w:szCs w:val="24"/>
        </w:rPr>
      </w:pPr>
      <w:r>
        <w:rPr>
          <w:rFonts w:hint="eastAsia"/>
          <w:sz w:val="24"/>
          <w:szCs w:val="24"/>
        </w:rPr>
        <w:t>对于我们与之共享个人信息的公司、组织我们会与其签署严格的保密协定，要求他们按照本隐私政策以及我们其他相关的保密和安全措施来处理个人信息。我们的合作伙伴无权将共享的个人信息用于任何其他用途，如要改变个人信息的处理目的，将再次征求您的授权同意。</w:t>
      </w:r>
    </w:p>
    <w:p>
      <w:pPr>
        <w:spacing w:line="360" w:lineRule="auto"/>
        <w:rPr>
          <w:rFonts w:hint="eastAsia"/>
          <w:sz w:val="24"/>
          <w:szCs w:val="24"/>
        </w:rPr>
      </w:pPr>
    </w:p>
    <w:p>
      <w:pPr>
        <w:spacing w:line="360" w:lineRule="auto"/>
        <w:rPr>
          <w:rFonts w:hint="eastAsia" w:eastAsiaTheme="minorEastAsia"/>
          <w:sz w:val="24"/>
          <w:szCs w:val="24"/>
          <w:lang w:val="en-US" w:eastAsia="zh-CN"/>
        </w:rPr>
      </w:pPr>
      <w:r>
        <w:rPr>
          <w:rFonts w:hint="eastAsia"/>
          <w:sz w:val="24"/>
          <w:szCs w:val="24"/>
          <w:lang w:eastAsia="zh-CN"/>
        </w:rPr>
        <w:t>（</w:t>
      </w:r>
      <w:r>
        <w:rPr>
          <w:rFonts w:hint="eastAsia"/>
          <w:sz w:val="24"/>
          <w:szCs w:val="24"/>
          <w:lang w:val="en-US" w:eastAsia="zh-CN"/>
        </w:rPr>
        <w:t>二</w:t>
      </w:r>
      <w:r>
        <w:rPr>
          <w:rFonts w:hint="eastAsia"/>
          <w:sz w:val="24"/>
          <w:szCs w:val="24"/>
          <w:lang w:eastAsia="zh-CN"/>
        </w:rPr>
        <w:t>）、</w:t>
      </w:r>
      <w:r>
        <w:rPr>
          <w:rFonts w:hint="eastAsia"/>
          <w:sz w:val="24"/>
          <w:szCs w:val="24"/>
          <w:lang w:val="en-US" w:eastAsia="zh-CN"/>
        </w:rPr>
        <w:t>转让</w:t>
      </w:r>
    </w:p>
    <w:p>
      <w:pPr>
        <w:spacing w:line="360" w:lineRule="auto"/>
        <w:rPr>
          <w:rFonts w:hint="eastAsia"/>
          <w:sz w:val="24"/>
          <w:szCs w:val="24"/>
        </w:rPr>
      </w:pPr>
      <w:r>
        <w:rPr>
          <w:rFonts w:hint="eastAsia"/>
          <w:sz w:val="24"/>
          <w:szCs w:val="24"/>
        </w:rPr>
        <w:t>我们不会将您的个人信息转让给任何公司、组织和个人，但以下情况除外：</w:t>
      </w:r>
    </w:p>
    <w:p>
      <w:pPr>
        <w:numPr>
          <w:ilvl w:val="0"/>
          <w:numId w:val="10"/>
        </w:numPr>
        <w:spacing w:line="360" w:lineRule="auto"/>
        <w:rPr>
          <w:rFonts w:hint="eastAsia"/>
          <w:sz w:val="24"/>
          <w:szCs w:val="24"/>
        </w:rPr>
      </w:pPr>
      <w:r>
        <w:rPr>
          <w:rFonts w:hint="eastAsia"/>
          <w:sz w:val="24"/>
          <w:szCs w:val="24"/>
        </w:rPr>
        <w:t>事先获得您的明确同意或授权；</w:t>
      </w:r>
    </w:p>
    <w:p>
      <w:pPr>
        <w:numPr>
          <w:ilvl w:val="0"/>
          <w:numId w:val="10"/>
        </w:numPr>
        <w:spacing w:line="360" w:lineRule="auto"/>
        <w:ind w:left="0" w:leftChars="0" w:firstLine="0" w:firstLineChars="0"/>
        <w:rPr>
          <w:rFonts w:hint="eastAsia"/>
          <w:sz w:val="24"/>
          <w:szCs w:val="24"/>
        </w:rPr>
      </w:pPr>
      <w:r>
        <w:rPr>
          <w:rFonts w:hint="eastAsia"/>
          <w:sz w:val="24"/>
          <w:szCs w:val="24"/>
        </w:rPr>
        <w:t>根据适用的法律法规、法律程序的要求、强制性的行政或司法要求；</w:t>
      </w:r>
    </w:p>
    <w:p>
      <w:pPr>
        <w:numPr>
          <w:ilvl w:val="0"/>
          <w:numId w:val="10"/>
        </w:numPr>
        <w:spacing w:line="360" w:lineRule="auto"/>
        <w:ind w:left="0" w:leftChars="0" w:firstLine="0" w:firstLineChars="0"/>
        <w:rPr>
          <w:rFonts w:hint="eastAsia"/>
          <w:sz w:val="24"/>
          <w:szCs w:val="24"/>
        </w:rPr>
      </w:pPr>
      <w:r>
        <w:rPr>
          <w:rFonts w:hint="eastAsia"/>
          <w:sz w:val="24"/>
          <w:szCs w:val="24"/>
        </w:rPr>
        <w:t>在涉及合并、收购、资产转让或类似的交易时，如涉及到个人信息转让，我们会要求新的持有您个人信息的公司、组织继续受本隐私政策的约束，否则,我们将要求该公司、组织重新向您征求授权同意。</w:t>
      </w:r>
    </w:p>
    <w:p>
      <w:pPr>
        <w:numPr>
          <w:ilvl w:val="0"/>
          <w:numId w:val="0"/>
        </w:numPr>
        <w:spacing w:line="360" w:lineRule="auto"/>
        <w:ind w:leftChars="0"/>
        <w:rPr>
          <w:rFonts w:hint="eastAsia"/>
          <w:sz w:val="24"/>
          <w:szCs w:val="24"/>
        </w:rPr>
      </w:pPr>
    </w:p>
    <w:p>
      <w:pPr>
        <w:numPr>
          <w:ilvl w:val="0"/>
          <w:numId w:val="11"/>
        </w:numPr>
        <w:spacing w:line="360" w:lineRule="auto"/>
        <w:rPr>
          <w:rFonts w:hint="eastAsia"/>
          <w:sz w:val="24"/>
          <w:szCs w:val="24"/>
          <w:lang w:eastAsia="zh-CN"/>
        </w:rPr>
      </w:pPr>
      <w:r>
        <w:rPr>
          <w:rFonts w:hint="eastAsia"/>
          <w:sz w:val="24"/>
          <w:szCs w:val="24"/>
          <w:lang w:eastAsia="zh-CN"/>
        </w:rPr>
        <w:t>、</w:t>
      </w:r>
      <w:r>
        <w:rPr>
          <w:rFonts w:hint="eastAsia"/>
          <w:sz w:val="24"/>
          <w:szCs w:val="24"/>
          <w:lang w:val="en-US" w:eastAsia="zh-CN"/>
        </w:rPr>
        <w:t>公开披露</w:t>
      </w:r>
    </w:p>
    <w:p>
      <w:pPr>
        <w:numPr>
          <w:ilvl w:val="0"/>
          <w:numId w:val="0"/>
        </w:numPr>
        <w:spacing w:line="360" w:lineRule="auto"/>
        <w:rPr>
          <w:rFonts w:hint="eastAsia"/>
          <w:sz w:val="24"/>
          <w:szCs w:val="24"/>
          <w:lang w:eastAsia="zh-CN"/>
        </w:rPr>
      </w:pPr>
      <w:r>
        <w:rPr>
          <w:rFonts w:hint="eastAsia"/>
          <w:sz w:val="24"/>
          <w:szCs w:val="24"/>
          <w:lang w:eastAsia="zh-CN"/>
        </w:rPr>
        <w:t>原则上我们不会将您的信息进行公开披露,但以下情况除外：</w:t>
      </w:r>
    </w:p>
    <w:p>
      <w:pPr>
        <w:numPr>
          <w:ilvl w:val="0"/>
          <w:numId w:val="0"/>
        </w:numPr>
        <w:spacing w:line="360" w:lineRule="auto"/>
        <w:rPr>
          <w:rFonts w:hint="eastAsia"/>
          <w:sz w:val="24"/>
          <w:szCs w:val="24"/>
          <w:lang w:eastAsia="zh-CN"/>
        </w:rPr>
      </w:pPr>
      <w:r>
        <w:rPr>
          <w:rFonts w:hint="eastAsia"/>
          <w:sz w:val="24"/>
          <w:szCs w:val="24"/>
          <w:lang w:val="en-US" w:eastAsia="zh-CN"/>
        </w:rPr>
        <w:t>1、</w:t>
      </w:r>
      <w:r>
        <w:rPr>
          <w:rFonts w:hint="eastAsia"/>
          <w:sz w:val="24"/>
          <w:szCs w:val="24"/>
          <w:lang w:eastAsia="zh-CN"/>
        </w:rPr>
        <w:t>获得您的明确同意：如确需公开披露时，我们会向您告知公开披露的目的、披露信息的类型及可能涉及的敏感信息，并征得您的明确同意；</w:t>
      </w:r>
    </w:p>
    <w:p>
      <w:pPr>
        <w:numPr>
          <w:ilvl w:val="0"/>
          <w:numId w:val="0"/>
        </w:numPr>
        <w:spacing w:line="360" w:lineRule="auto"/>
        <w:rPr>
          <w:rFonts w:hint="eastAsia"/>
          <w:sz w:val="24"/>
          <w:szCs w:val="24"/>
          <w:lang w:eastAsia="zh-CN"/>
        </w:rPr>
      </w:pPr>
      <w:r>
        <w:rPr>
          <w:rFonts w:hint="eastAsia"/>
          <w:sz w:val="24"/>
          <w:szCs w:val="24"/>
          <w:lang w:val="en-US" w:eastAsia="zh-CN"/>
        </w:rPr>
        <w:t>2、</w:t>
      </w:r>
      <w:r>
        <w:rPr>
          <w:rFonts w:hint="eastAsia"/>
          <w:sz w:val="24"/>
          <w:szCs w:val="24"/>
          <w:lang w:eastAsia="zh-CN"/>
        </w:rPr>
        <w:t>基于法律的披露：在法律、法律程序、诉讼或政府主管部门强制性要求的情况下，我们可能会公开披露您的个人信息。</w:t>
      </w:r>
    </w:p>
    <w:p>
      <w:pPr>
        <w:numPr>
          <w:ilvl w:val="0"/>
          <w:numId w:val="0"/>
        </w:numPr>
        <w:spacing w:line="360" w:lineRule="auto"/>
        <w:rPr>
          <w:rFonts w:hint="eastAsia"/>
          <w:sz w:val="24"/>
          <w:szCs w:val="24"/>
          <w:lang w:eastAsia="zh-CN"/>
        </w:rPr>
      </w:pPr>
    </w:p>
    <w:p>
      <w:pPr>
        <w:spacing w:line="360" w:lineRule="auto"/>
        <w:rPr>
          <w:rFonts w:hint="eastAsia"/>
          <w:sz w:val="24"/>
          <w:szCs w:val="24"/>
        </w:rPr>
      </w:pPr>
    </w:p>
    <w:p>
      <w:pPr>
        <w:spacing w:line="360" w:lineRule="auto"/>
        <w:rPr>
          <w:rFonts w:hint="eastAsia"/>
          <w:b/>
          <w:bCs/>
          <w:color w:val="000000" w:themeColor="text1"/>
          <w:sz w:val="24"/>
          <w:szCs w:val="24"/>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五</w:t>
      </w:r>
      <w:r>
        <w:rPr>
          <w:rFonts w:hint="eastAsia"/>
          <w:b/>
          <w:bCs/>
          <w:color w:val="000000" w:themeColor="text1"/>
          <w:sz w:val="24"/>
          <w:szCs w:val="24"/>
          <w14:textFill>
            <w14:solidFill>
              <w14:schemeClr w14:val="tx1"/>
            </w14:solidFill>
          </w14:textFill>
        </w:rPr>
        <w:t>、我们如何使用 Cookie 和同类技术</w:t>
      </w:r>
    </w:p>
    <w:p>
      <w:pPr>
        <w:spacing w:line="360" w:lineRule="auto"/>
        <w:rPr>
          <w:rFonts w:hint="eastAsia"/>
          <w:sz w:val="24"/>
          <w:szCs w:val="24"/>
        </w:rPr>
      </w:pPr>
      <w:r>
        <w:rPr>
          <w:rFonts w:hint="eastAsia"/>
          <w:sz w:val="24"/>
          <w:szCs w:val="24"/>
        </w:rPr>
        <w:t>（一）Cookies的使用</w:t>
      </w:r>
    </w:p>
    <w:p>
      <w:pPr>
        <w:spacing w:line="360" w:lineRule="auto"/>
        <w:rPr>
          <w:rFonts w:hint="eastAsia"/>
          <w:sz w:val="24"/>
          <w:szCs w:val="24"/>
        </w:rPr>
      </w:pPr>
      <w:r>
        <w:rPr>
          <w:rFonts w:hint="eastAsia"/>
          <w:sz w:val="24"/>
          <w:szCs w:val="24"/>
        </w:rPr>
        <w:t>为确保网站正常运转、为您获得更轻松的访问体验、向您推荐您可能感兴趣的内容，我们会在您的计算机或移动设备上存储Cookie、Flash Cookie，或浏览器（或关联应用程序）提供的其他通常包含标识符、站点名称以及一些号码和字符的本地存储（统称“Cookie”）。借助于 Cookie，网站能够存储您的偏好或购物车内的商品等数据。</w:t>
      </w:r>
    </w:p>
    <w:p>
      <w:pPr>
        <w:spacing w:line="360" w:lineRule="auto"/>
        <w:rPr>
          <w:rFonts w:hint="eastAsia"/>
          <w:sz w:val="24"/>
          <w:szCs w:val="24"/>
        </w:rPr>
      </w:pPr>
    </w:p>
    <w:p>
      <w:pPr>
        <w:spacing w:line="360" w:lineRule="auto"/>
        <w:rPr>
          <w:rFonts w:hint="eastAsia"/>
          <w:sz w:val="24"/>
          <w:szCs w:val="24"/>
        </w:rPr>
      </w:pPr>
      <w:r>
        <w:rPr>
          <w:rFonts w:hint="eastAsia"/>
          <w:sz w:val="24"/>
          <w:szCs w:val="24"/>
        </w:rPr>
        <w:t>如果您的浏览器或浏览器附加服务允许，您可修改对Cookie的接受程度或拒绝我们的Cookie。有关详情，请参见 AboutCookies.org。但如果您这么做，在某些情况下可能会影响您安全访问我们的网站，且可能需要在每一次访问我们的网站时更改用户设置。</w:t>
      </w:r>
    </w:p>
    <w:p>
      <w:pPr>
        <w:spacing w:line="360" w:lineRule="auto"/>
        <w:rPr>
          <w:rFonts w:hint="eastAsia"/>
          <w:sz w:val="24"/>
          <w:szCs w:val="24"/>
        </w:rPr>
      </w:pPr>
    </w:p>
    <w:p>
      <w:pPr>
        <w:spacing w:line="360" w:lineRule="auto"/>
        <w:rPr>
          <w:rFonts w:hint="eastAsia"/>
          <w:sz w:val="24"/>
          <w:szCs w:val="24"/>
        </w:rPr>
      </w:pPr>
      <w:r>
        <w:rPr>
          <w:rFonts w:hint="eastAsia"/>
          <w:sz w:val="24"/>
          <w:szCs w:val="24"/>
        </w:rPr>
        <w:t>（二）Cookie同类技术的使用</w:t>
      </w:r>
    </w:p>
    <w:p>
      <w:pPr>
        <w:spacing w:line="360" w:lineRule="auto"/>
        <w:rPr>
          <w:rFonts w:hint="eastAsia"/>
          <w:sz w:val="24"/>
          <w:szCs w:val="24"/>
        </w:rPr>
      </w:pPr>
      <w:r>
        <w:rPr>
          <w:rFonts w:hint="eastAsia"/>
          <w:sz w:val="24"/>
          <w:szCs w:val="24"/>
        </w:rPr>
        <w:t>除 Cookie 外，我们还会在网站上使用网站信标、像素标签、ETag等其他同类技术。</w:t>
      </w:r>
    </w:p>
    <w:p>
      <w:pPr>
        <w:spacing w:line="360" w:lineRule="auto"/>
        <w:rPr>
          <w:rFonts w:hint="eastAsia"/>
          <w:sz w:val="24"/>
          <w:szCs w:val="24"/>
        </w:rPr>
      </w:pPr>
    </w:p>
    <w:p>
      <w:pPr>
        <w:spacing w:line="360" w:lineRule="auto"/>
        <w:rPr>
          <w:rFonts w:hint="eastAsia"/>
          <w:sz w:val="24"/>
          <w:szCs w:val="24"/>
        </w:rPr>
      </w:pPr>
      <w:r>
        <w:rPr>
          <w:rFonts w:hint="eastAsia"/>
          <w:sz w:val="24"/>
          <w:szCs w:val="24"/>
        </w:rPr>
        <w:t>例如，我们向您发送的电子邮件可能含有链接至我们网站内容的地址链接，如果您点击该链接，我们则会跟踪此次点击，帮助我们了解您的产品或服务偏好，以便于我们主动改善客户服务体验。网站信标通常是一种嵌入到网站或电子邮件中的透明图像。借助于电子邮件中的像素标签，我们能够获知电子邮件是否被打开。如果您不希望自己的活动以这种方式被追踪，则可以随时从我们的寄信名单中退订。</w:t>
      </w:r>
    </w:p>
    <w:p>
      <w:pPr>
        <w:spacing w:line="360" w:lineRule="auto"/>
        <w:rPr>
          <w:rFonts w:hint="eastAsia"/>
          <w:sz w:val="24"/>
          <w:szCs w:val="24"/>
        </w:rPr>
      </w:pPr>
    </w:p>
    <w:p>
      <w:pPr>
        <w:spacing w:line="360" w:lineRule="auto"/>
        <w:rPr>
          <w:rFonts w:hint="eastAsia"/>
          <w:sz w:val="24"/>
          <w:szCs w:val="24"/>
        </w:rPr>
      </w:pPr>
      <w:r>
        <w:rPr>
          <w:rFonts w:hint="eastAsia"/>
          <w:sz w:val="24"/>
          <w:szCs w:val="24"/>
        </w:rPr>
        <w:t xml:space="preserve"> ETag（实体标签）是在互联网浏览器与互联网服务器之间背后传送的HTTP协议标头，可代替Cookie。ETag可以帮助我们避免不必要的服务器负载，提高服务效率，节省资源、能源，同时，我们可能通过ETag来记录您的身份，以便我们可以更深入地了解和改善我们的产品或服务。大多数浏览器均为用户提供了清除浏览器缓存数据的功能，您可以在浏览器设置功能中进行相应的数据清除操作。但请注意，如果停用ETag，您可能无法享受相对更佳的产品或服务体验。</w:t>
      </w:r>
    </w:p>
    <w:p>
      <w:pPr>
        <w:spacing w:line="360" w:lineRule="auto"/>
        <w:rPr>
          <w:rFonts w:hint="eastAsia"/>
          <w:sz w:val="24"/>
          <w:szCs w:val="24"/>
        </w:rPr>
      </w:pPr>
    </w:p>
    <w:p>
      <w:pPr>
        <w:spacing w:line="360" w:lineRule="auto"/>
        <w:rPr>
          <w:rFonts w:hint="eastAsia"/>
          <w:sz w:val="24"/>
          <w:szCs w:val="24"/>
        </w:rPr>
      </w:pPr>
      <w:r>
        <w:rPr>
          <w:rFonts w:hint="eastAsia"/>
          <w:sz w:val="24"/>
          <w:szCs w:val="24"/>
        </w:rPr>
        <w:t>（三）SDK的使用</w:t>
      </w:r>
    </w:p>
    <w:p>
      <w:pPr>
        <w:spacing w:line="360" w:lineRule="auto"/>
        <w:rPr>
          <w:rFonts w:hint="eastAsia"/>
          <w:sz w:val="24"/>
          <w:szCs w:val="24"/>
        </w:rPr>
      </w:pPr>
      <w:r>
        <w:rPr>
          <w:rFonts w:hint="eastAsia"/>
          <w:sz w:val="24"/>
          <w:szCs w:val="24"/>
        </w:rPr>
        <w:t>为保障我们客户端的稳定运行、功能实现，使您能够使用和享受更多的服务及功能，我们的应用中会嵌入授权合作伙伴的SDK或其他类似的应用程序，点击查看我们接入授权合作伙伴的SDK详情。</w:t>
      </w:r>
    </w:p>
    <w:p>
      <w:pPr>
        <w:spacing w:line="360" w:lineRule="auto"/>
        <w:rPr>
          <w:rFonts w:hint="eastAsia"/>
          <w:sz w:val="24"/>
          <w:szCs w:val="24"/>
        </w:rPr>
      </w:pPr>
    </w:p>
    <w:p>
      <w:pPr>
        <w:spacing w:line="360" w:lineRule="auto"/>
        <w:rPr>
          <w:rFonts w:hint="eastAsia"/>
          <w:sz w:val="24"/>
          <w:szCs w:val="24"/>
        </w:rPr>
      </w:pPr>
      <w:r>
        <w:rPr>
          <w:rFonts w:hint="eastAsia"/>
          <w:sz w:val="24"/>
          <w:szCs w:val="24"/>
        </w:rPr>
        <w:t>我们会对授权合作伙伴获取有关信息的应用程序接口（API）、软件工具开发包（SDK）进行严格的安全检测，并与授权合作伙伴约定严格的数据保护措施，令其按照本政策以及其他任何相关的保密和安全措施来处理个人信息。</w:t>
      </w:r>
    </w:p>
    <w:tbl>
      <w:tblPr>
        <w:tblStyle w:val="11"/>
        <w:tblW w:w="9270" w:type="dxa"/>
        <w:tblInd w:w="0" w:type="dxa"/>
        <w:shd w:val="clear" w:color="auto" w:fill="auto"/>
        <w:tblLayout w:type="fixed"/>
        <w:tblCellMar>
          <w:top w:w="0" w:type="dxa"/>
          <w:left w:w="0" w:type="dxa"/>
          <w:bottom w:w="0" w:type="dxa"/>
          <w:right w:w="0" w:type="dxa"/>
        </w:tblCellMar>
      </w:tblPr>
      <w:tblGrid>
        <w:gridCol w:w="1136"/>
        <w:gridCol w:w="1050"/>
        <w:gridCol w:w="1250"/>
        <w:gridCol w:w="1462"/>
        <w:gridCol w:w="4372"/>
      </w:tblGrid>
      <w:tr>
        <w:tblPrEx>
          <w:shd w:val="clear" w:color="auto" w:fill="auto"/>
        </w:tblPrEx>
        <w:trPr>
          <w:trHeight w:val="360" w:hRule="atLeast"/>
        </w:trPr>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功能类型</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使用目的</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第三方名称</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涉及个人信息</w:t>
            </w:r>
          </w:p>
        </w:tc>
        <w:tc>
          <w:tcPr>
            <w:tcW w:w="4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第三方官网链接</w:t>
            </w:r>
          </w:p>
        </w:tc>
      </w:tr>
      <w:tr>
        <w:tblPrEx>
          <w:shd w:val="clear" w:color="auto" w:fill="auto"/>
        </w:tblPrEx>
        <w:trPr>
          <w:trHeight w:val="1332" w:hRule="atLeast"/>
        </w:trPr>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一键登录</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根据用户选择，为用户提供一键登录功能</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阿里云一键登录</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运营商网络</w:t>
            </w:r>
          </w:p>
        </w:tc>
        <w:tc>
          <w:tcPr>
            <w:tcW w:w="4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https://help.aliyun.com/?spm=5176.20789949.J_8058803260.2.4d9d59bcq0vQeZ</w:t>
            </w:r>
          </w:p>
        </w:tc>
      </w:tr>
      <w:tr>
        <w:tblPrEx>
          <w:shd w:val="clear" w:color="auto" w:fill="auto"/>
        </w:tblPrEx>
        <w:trPr>
          <w:trHeight w:val="500" w:hRule="atLeast"/>
        </w:trPr>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第三方账号登录</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根据用户选择，为用户提供第三方账号登录功能</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微信</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4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FF"/>
                <w:sz w:val="20"/>
                <w:szCs w:val="20"/>
                <w:u w:val="single"/>
              </w:rPr>
            </w:pPr>
            <w:r>
              <w:rPr>
                <w:rFonts w:hint="eastAsia" w:ascii="宋体" w:hAnsi="宋体" w:eastAsia="宋体" w:cs="宋体"/>
                <w:i w:val="0"/>
                <w:kern w:val="0"/>
                <w:sz w:val="20"/>
                <w:szCs w:val="20"/>
                <w:u w:val="single"/>
                <w:lang w:val="en-US" w:eastAsia="zh-CN" w:bidi="ar"/>
              </w:rPr>
              <w:fldChar w:fldCharType="begin"/>
            </w:r>
            <w:r>
              <w:rPr>
                <w:rFonts w:hint="eastAsia" w:ascii="宋体" w:hAnsi="宋体" w:eastAsia="宋体" w:cs="宋体"/>
                <w:i w:val="0"/>
                <w:kern w:val="0"/>
                <w:sz w:val="20"/>
                <w:szCs w:val="20"/>
                <w:u w:val="single"/>
                <w:lang w:val="en-US" w:eastAsia="zh-CN" w:bidi="ar"/>
              </w:rPr>
              <w:instrText xml:space="preserve"> HYPERLINK "https://open.weixin.qq.com" </w:instrText>
            </w:r>
            <w:r>
              <w:rPr>
                <w:rFonts w:hint="eastAsia" w:ascii="宋体" w:hAnsi="宋体" w:eastAsia="宋体" w:cs="宋体"/>
                <w:i w:val="0"/>
                <w:kern w:val="0"/>
                <w:sz w:val="20"/>
                <w:szCs w:val="20"/>
                <w:u w:val="single"/>
                <w:lang w:val="en-US" w:eastAsia="zh-CN" w:bidi="ar"/>
              </w:rPr>
              <w:fldChar w:fldCharType="separate"/>
            </w:r>
            <w:r>
              <w:rPr>
                <w:rStyle w:val="10"/>
                <w:rFonts w:hint="eastAsia" w:ascii="宋体" w:hAnsi="宋体" w:eastAsia="宋体" w:cs="宋体"/>
                <w:i w:val="0"/>
                <w:sz w:val="20"/>
                <w:szCs w:val="20"/>
                <w:u w:val="single"/>
              </w:rPr>
              <w:t>https://open.weixin.qq.com</w:t>
            </w:r>
            <w:r>
              <w:rPr>
                <w:rFonts w:hint="eastAsia" w:ascii="宋体" w:hAnsi="宋体" w:eastAsia="宋体" w:cs="宋体"/>
                <w:i w:val="0"/>
                <w:kern w:val="0"/>
                <w:sz w:val="20"/>
                <w:szCs w:val="20"/>
                <w:u w:val="single"/>
                <w:lang w:val="en-US" w:eastAsia="zh-CN" w:bidi="ar"/>
              </w:rPr>
              <w:fldChar w:fldCharType="end"/>
            </w:r>
          </w:p>
        </w:tc>
      </w:tr>
      <w:tr>
        <w:tblPrEx>
          <w:shd w:val="clear" w:color="auto" w:fill="auto"/>
        </w:tblPrEx>
        <w:trPr>
          <w:trHeight w:val="500"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QQ</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4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FF"/>
                <w:sz w:val="20"/>
                <w:szCs w:val="20"/>
                <w:u w:val="single"/>
              </w:rPr>
            </w:pPr>
            <w:r>
              <w:rPr>
                <w:rFonts w:hint="eastAsia" w:ascii="宋体" w:hAnsi="宋体" w:eastAsia="宋体" w:cs="宋体"/>
                <w:i w:val="0"/>
                <w:kern w:val="0"/>
                <w:sz w:val="20"/>
                <w:szCs w:val="20"/>
                <w:u w:val="single"/>
                <w:lang w:val="en-US" w:eastAsia="zh-CN" w:bidi="ar"/>
              </w:rPr>
              <w:fldChar w:fldCharType="begin"/>
            </w:r>
            <w:r>
              <w:rPr>
                <w:rFonts w:hint="eastAsia" w:ascii="宋体" w:hAnsi="宋体" w:eastAsia="宋体" w:cs="宋体"/>
                <w:i w:val="0"/>
                <w:kern w:val="0"/>
                <w:sz w:val="20"/>
                <w:szCs w:val="20"/>
                <w:u w:val="single"/>
                <w:lang w:val="en-US" w:eastAsia="zh-CN" w:bidi="ar"/>
              </w:rPr>
              <w:instrText xml:space="preserve"> HYPERLINK "https://wiki.open.qq.com/wiki/" </w:instrText>
            </w:r>
            <w:r>
              <w:rPr>
                <w:rFonts w:hint="eastAsia" w:ascii="宋体" w:hAnsi="宋体" w:eastAsia="宋体" w:cs="宋体"/>
                <w:i w:val="0"/>
                <w:kern w:val="0"/>
                <w:sz w:val="20"/>
                <w:szCs w:val="20"/>
                <w:u w:val="single"/>
                <w:lang w:val="en-US" w:eastAsia="zh-CN" w:bidi="ar"/>
              </w:rPr>
              <w:fldChar w:fldCharType="separate"/>
            </w:r>
            <w:r>
              <w:rPr>
                <w:rStyle w:val="10"/>
                <w:rFonts w:hint="eastAsia" w:ascii="宋体" w:hAnsi="宋体" w:eastAsia="宋体" w:cs="宋体"/>
                <w:i w:val="0"/>
                <w:sz w:val="20"/>
                <w:szCs w:val="20"/>
                <w:u w:val="single"/>
              </w:rPr>
              <w:t>https://wiki.open.qq.com/wiki/</w:t>
            </w:r>
            <w:r>
              <w:rPr>
                <w:rFonts w:hint="eastAsia" w:ascii="宋体" w:hAnsi="宋体" w:eastAsia="宋体" w:cs="宋体"/>
                <w:i w:val="0"/>
                <w:kern w:val="0"/>
                <w:sz w:val="20"/>
                <w:szCs w:val="20"/>
                <w:u w:val="single"/>
                <w:lang w:val="en-US" w:eastAsia="zh-CN" w:bidi="ar"/>
              </w:rPr>
              <w:fldChar w:fldCharType="end"/>
            </w:r>
          </w:p>
        </w:tc>
      </w:tr>
      <w:tr>
        <w:tblPrEx>
          <w:shd w:val="clear" w:color="auto" w:fill="auto"/>
        </w:tblPrEx>
        <w:trPr>
          <w:trHeight w:val="500"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微博</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4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FF"/>
                <w:sz w:val="20"/>
                <w:szCs w:val="20"/>
                <w:u w:val="single"/>
              </w:rPr>
            </w:pPr>
            <w:r>
              <w:rPr>
                <w:rFonts w:hint="eastAsia" w:ascii="宋体" w:hAnsi="宋体" w:eastAsia="宋体" w:cs="宋体"/>
                <w:i w:val="0"/>
                <w:kern w:val="0"/>
                <w:sz w:val="20"/>
                <w:szCs w:val="20"/>
                <w:u w:val="single"/>
                <w:lang w:val="en-US" w:eastAsia="zh-CN" w:bidi="ar"/>
              </w:rPr>
              <w:fldChar w:fldCharType="begin"/>
            </w:r>
            <w:r>
              <w:rPr>
                <w:rFonts w:hint="eastAsia" w:ascii="宋体" w:hAnsi="宋体" w:eastAsia="宋体" w:cs="宋体"/>
                <w:i w:val="0"/>
                <w:kern w:val="0"/>
                <w:sz w:val="20"/>
                <w:szCs w:val="20"/>
                <w:u w:val="single"/>
                <w:lang w:val="en-US" w:eastAsia="zh-CN" w:bidi="ar"/>
              </w:rPr>
              <w:instrText xml:space="preserve"> HYPERLINK "https://open.weibo.com/authentication" </w:instrText>
            </w:r>
            <w:r>
              <w:rPr>
                <w:rFonts w:hint="eastAsia" w:ascii="宋体" w:hAnsi="宋体" w:eastAsia="宋体" w:cs="宋体"/>
                <w:i w:val="0"/>
                <w:kern w:val="0"/>
                <w:sz w:val="20"/>
                <w:szCs w:val="20"/>
                <w:u w:val="single"/>
                <w:lang w:val="en-US" w:eastAsia="zh-CN" w:bidi="ar"/>
              </w:rPr>
              <w:fldChar w:fldCharType="separate"/>
            </w:r>
            <w:r>
              <w:rPr>
                <w:rStyle w:val="10"/>
                <w:rFonts w:hint="eastAsia" w:ascii="宋体" w:hAnsi="宋体" w:eastAsia="宋体" w:cs="宋体"/>
                <w:i w:val="0"/>
                <w:sz w:val="20"/>
                <w:szCs w:val="20"/>
                <w:u w:val="single"/>
              </w:rPr>
              <w:t>https://open.weibo.com/authentication</w:t>
            </w:r>
            <w:r>
              <w:rPr>
                <w:rFonts w:hint="eastAsia" w:ascii="宋体" w:hAnsi="宋体" w:eastAsia="宋体" w:cs="宋体"/>
                <w:i w:val="0"/>
                <w:kern w:val="0"/>
                <w:sz w:val="20"/>
                <w:szCs w:val="20"/>
                <w:u w:val="single"/>
                <w:lang w:val="en-US" w:eastAsia="zh-CN" w:bidi="ar"/>
              </w:rPr>
              <w:fldChar w:fldCharType="end"/>
            </w:r>
          </w:p>
        </w:tc>
      </w:tr>
      <w:tr>
        <w:tblPrEx>
          <w:shd w:val="clear" w:color="auto" w:fill="auto"/>
        </w:tblPrEx>
        <w:trPr>
          <w:trHeight w:val="500" w:hRule="atLeast"/>
        </w:trPr>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推送通知消息</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为用户提供通知信息推送功能</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TPNS推送</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设备通知权限</w:t>
            </w:r>
          </w:p>
        </w:tc>
        <w:tc>
          <w:tcPr>
            <w:tcW w:w="4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FF"/>
                <w:sz w:val="20"/>
                <w:szCs w:val="20"/>
                <w:u w:val="single"/>
              </w:rPr>
            </w:pPr>
            <w:r>
              <w:rPr>
                <w:rFonts w:hint="eastAsia" w:ascii="宋体" w:hAnsi="宋体" w:eastAsia="宋体" w:cs="宋体"/>
                <w:i w:val="0"/>
                <w:kern w:val="0"/>
                <w:sz w:val="20"/>
                <w:szCs w:val="20"/>
                <w:u w:val="single"/>
                <w:lang w:val="en-US" w:eastAsia="zh-CN" w:bidi="ar"/>
              </w:rPr>
              <w:fldChar w:fldCharType="begin"/>
            </w:r>
            <w:r>
              <w:rPr>
                <w:rFonts w:hint="eastAsia" w:ascii="宋体" w:hAnsi="宋体" w:eastAsia="宋体" w:cs="宋体"/>
                <w:i w:val="0"/>
                <w:kern w:val="0"/>
                <w:sz w:val="20"/>
                <w:szCs w:val="20"/>
                <w:u w:val="single"/>
                <w:lang w:val="en-US" w:eastAsia="zh-CN" w:bidi="ar"/>
              </w:rPr>
              <w:instrText xml:space="preserve"> HYPERLINK "https://cloud.tencent.com/product/tpns" \o "https://cloud.tencent.com/product/tpns" </w:instrText>
            </w:r>
            <w:r>
              <w:rPr>
                <w:rFonts w:hint="eastAsia" w:ascii="宋体" w:hAnsi="宋体" w:eastAsia="宋体" w:cs="宋体"/>
                <w:i w:val="0"/>
                <w:kern w:val="0"/>
                <w:sz w:val="20"/>
                <w:szCs w:val="20"/>
                <w:u w:val="single"/>
                <w:lang w:val="en-US" w:eastAsia="zh-CN" w:bidi="ar"/>
              </w:rPr>
              <w:fldChar w:fldCharType="separate"/>
            </w:r>
            <w:r>
              <w:rPr>
                <w:rStyle w:val="10"/>
                <w:rFonts w:hint="eastAsia" w:ascii="宋体" w:hAnsi="宋体" w:eastAsia="宋体" w:cs="宋体"/>
                <w:i w:val="0"/>
                <w:sz w:val="20"/>
                <w:szCs w:val="20"/>
                <w:u w:val="single"/>
              </w:rPr>
              <w:t>https://cloud.tencent.com/product/tpns</w:t>
            </w:r>
            <w:r>
              <w:rPr>
                <w:rFonts w:hint="eastAsia" w:ascii="宋体" w:hAnsi="宋体" w:eastAsia="宋体" w:cs="宋体"/>
                <w:i w:val="0"/>
                <w:kern w:val="0"/>
                <w:sz w:val="20"/>
                <w:szCs w:val="20"/>
                <w:u w:val="single"/>
                <w:lang w:val="en-US" w:eastAsia="zh-CN" w:bidi="ar"/>
              </w:rPr>
              <w:fldChar w:fldCharType="end"/>
            </w:r>
          </w:p>
        </w:tc>
      </w:tr>
      <w:tr>
        <w:tblPrEx>
          <w:shd w:val="clear" w:color="auto" w:fill="auto"/>
        </w:tblPrEx>
        <w:trPr>
          <w:trHeight w:val="500" w:hRule="atLeast"/>
        </w:trPr>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第三方支付</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根据用户选择，为用户提供第三方支付功能</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微信</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4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FF"/>
                <w:sz w:val="20"/>
                <w:szCs w:val="20"/>
                <w:u w:val="single"/>
              </w:rPr>
            </w:pPr>
            <w:r>
              <w:rPr>
                <w:rFonts w:hint="eastAsia" w:ascii="宋体" w:hAnsi="宋体" w:eastAsia="宋体" w:cs="宋体"/>
                <w:i w:val="0"/>
                <w:kern w:val="0"/>
                <w:sz w:val="20"/>
                <w:szCs w:val="20"/>
                <w:u w:val="single"/>
                <w:lang w:val="en-US" w:eastAsia="zh-CN" w:bidi="ar"/>
              </w:rPr>
              <w:fldChar w:fldCharType="begin"/>
            </w:r>
            <w:r>
              <w:rPr>
                <w:rFonts w:hint="eastAsia" w:ascii="宋体" w:hAnsi="宋体" w:eastAsia="宋体" w:cs="宋体"/>
                <w:i w:val="0"/>
                <w:kern w:val="0"/>
                <w:sz w:val="20"/>
                <w:szCs w:val="20"/>
                <w:u w:val="single"/>
                <w:lang w:val="en-US" w:eastAsia="zh-CN" w:bidi="ar"/>
              </w:rPr>
              <w:instrText xml:space="preserve"> HYPERLINK "https://pay.weixin.qq.com/static/applyment_guide/applyment_index.shtml" </w:instrText>
            </w:r>
            <w:r>
              <w:rPr>
                <w:rFonts w:hint="eastAsia" w:ascii="宋体" w:hAnsi="宋体" w:eastAsia="宋体" w:cs="宋体"/>
                <w:i w:val="0"/>
                <w:kern w:val="0"/>
                <w:sz w:val="20"/>
                <w:szCs w:val="20"/>
                <w:u w:val="single"/>
                <w:lang w:val="en-US" w:eastAsia="zh-CN" w:bidi="ar"/>
              </w:rPr>
              <w:fldChar w:fldCharType="separate"/>
            </w:r>
            <w:r>
              <w:rPr>
                <w:rStyle w:val="10"/>
                <w:rFonts w:hint="eastAsia" w:ascii="宋体" w:hAnsi="宋体" w:eastAsia="宋体" w:cs="宋体"/>
                <w:i w:val="0"/>
                <w:sz w:val="20"/>
                <w:szCs w:val="20"/>
                <w:u w:val="single"/>
              </w:rPr>
              <w:t>https://pay.weixin.qq.com/static/applyment_guide/applyment_index.shtml</w:t>
            </w:r>
            <w:r>
              <w:rPr>
                <w:rFonts w:hint="eastAsia" w:ascii="宋体" w:hAnsi="宋体" w:eastAsia="宋体" w:cs="宋体"/>
                <w:i w:val="0"/>
                <w:kern w:val="0"/>
                <w:sz w:val="20"/>
                <w:szCs w:val="20"/>
                <w:u w:val="single"/>
                <w:lang w:val="en-US" w:eastAsia="zh-CN" w:bidi="ar"/>
              </w:rPr>
              <w:fldChar w:fldCharType="end"/>
            </w:r>
          </w:p>
        </w:tc>
      </w:tr>
      <w:tr>
        <w:tblPrEx>
          <w:shd w:val="clear" w:color="auto" w:fill="auto"/>
        </w:tblPrEx>
        <w:trPr>
          <w:trHeight w:val="500"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支付宝</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4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FF"/>
                <w:sz w:val="20"/>
                <w:szCs w:val="20"/>
                <w:u w:val="single"/>
              </w:rPr>
            </w:pPr>
            <w:r>
              <w:rPr>
                <w:rFonts w:hint="eastAsia" w:ascii="宋体" w:hAnsi="宋体" w:eastAsia="宋体" w:cs="宋体"/>
                <w:i w:val="0"/>
                <w:kern w:val="0"/>
                <w:sz w:val="20"/>
                <w:szCs w:val="20"/>
                <w:u w:val="single"/>
                <w:lang w:val="en-US" w:eastAsia="zh-CN" w:bidi="ar"/>
              </w:rPr>
              <w:fldChar w:fldCharType="begin"/>
            </w:r>
            <w:r>
              <w:rPr>
                <w:rFonts w:hint="eastAsia" w:ascii="宋体" w:hAnsi="宋体" w:eastAsia="宋体" w:cs="宋体"/>
                <w:i w:val="0"/>
                <w:kern w:val="0"/>
                <w:sz w:val="20"/>
                <w:szCs w:val="20"/>
                <w:u w:val="single"/>
                <w:lang w:val="en-US" w:eastAsia="zh-CN" w:bidi="ar"/>
              </w:rPr>
              <w:instrText xml:space="preserve"> HYPERLINK "https://docs.open.alipay.com/54" </w:instrText>
            </w:r>
            <w:r>
              <w:rPr>
                <w:rFonts w:hint="eastAsia" w:ascii="宋体" w:hAnsi="宋体" w:eastAsia="宋体" w:cs="宋体"/>
                <w:i w:val="0"/>
                <w:kern w:val="0"/>
                <w:sz w:val="20"/>
                <w:szCs w:val="20"/>
                <w:u w:val="single"/>
                <w:lang w:val="en-US" w:eastAsia="zh-CN" w:bidi="ar"/>
              </w:rPr>
              <w:fldChar w:fldCharType="separate"/>
            </w:r>
            <w:r>
              <w:rPr>
                <w:rStyle w:val="10"/>
                <w:rFonts w:hint="eastAsia" w:ascii="宋体" w:hAnsi="宋体" w:eastAsia="宋体" w:cs="宋体"/>
                <w:i w:val="0"/>
                <w:sz w:val="20"/>
                <w:szCs w:val="20"/>
                <w:u w:val="single"/>
              </w:rPr>
              <w:t>https://docs.open.alipay.com/54</w:t>
            </w:r>
            <w:r>
              <w:rPr>
                <w:rFonts w:hint="eastAsia" w:ascii="宋体" w:hAnsi="宋体" w:eastAsia="宋体" w:cs="宋体"/>
                <w:i w:val="0"/>
                <w:kern w:val="0"/>
                <w:sz w:val="20"/>
                <w:szCs w:val="20"/>
                <w:u w:val="single"/>
                <w:lang w:val="en-US" w:eastAsia="zh-CN" w:bidi="ar"/>
              </w:rPr>
              <w:fldChar w:fldCharType="end"/>
            </w:r>
          </w:p>
        </w:tc>
      </w:tr>
      <w:tr>
        <w:tblPrEx>
          <w:shd w:val="clear" w:color="auto" w:fill="auto"/>
        </w:tblPrEx>
        <w:trPr>
          <w:trHeight w:val="500"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ApplePay</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4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https://www.apple.com.cn/apple-pay/</w:t>
            </w:r>
          </w:p>
        </w:tc>
      </w:tr>
      <w:tr>
        <w:tblPrEx>
          <w:shd w:val="clear" w:color="auto" w:fill="auto"/>
        </w:tblPrEx>
        <w:trPr>
          <w:trHeight w:val="500"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京东</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4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FF"/>
                <w:sz w:val="20"/>
                <w:szCs w:val="20"/>
                <w:u w:val="single"/>
              </w:rPr>
            </w:pPr>
            <w:r>
              <w:rPr>
                <w:rFonts w:hint="eastAsia" w:ascii="宋体" w:hAnsi="宋体" w:eastAsia="宋体" w:cs="宋体"/>
                <w:i w:val="0"/>
                <w:kern w:val="0"/>
                <w:sz w:val="20"/>
                <w:szCs w:val="20"/>
                <w:u w:val="single"/>
                <w:lang w:val="en-US" w:eastAsia="zh-CN" w:bidi="ar"/>
              </w:rPr>
              <w:fldChar w:fldCharType="begin"/>
            </w:r>
            <w:r>
              <w:rPr>
                <w:rFonts w:hint="eastAsia" w:ascii="宋体" w:hAnsi="宋体" w:eastAsia="宋体" w:cs="宋体"/>
                <w:i w:val="0"/>
                <w:kern w:val="0"/>
                <w:sz w:val="20"/>
                <w:szCs w:val="20"/>
                <w:u w:val="single"/>
                <w:lang w:val="en-US" w:eastAsia="zh-CN" w:bidi="ar"/>
              </w:rPr>
              <w:instrText xml:space="preserve"> HYPERLINK "https://payapi.jd.com/docList.html?methodName=1" </w:instrText>
            </w:r>
            <w:r>
              <w:rPr>
                <w:rFonts w:hint="eastAsia" w:ascii="宋体" w:hAnsi="宋体" w:eastAsia="宋体" w:cs="宋体"/>
                <w:i w:val="0"/>
                <w:kern w:val="0"/>
                <w:sz w:val="20"/>
                <w:szCs w:val="20"/>
                <w:u w:val="single"/>
                <w:lang w:val="en-US" w:eastAsia="zh-CN" w:bidi="ar"/>
              </w:rPr>
              <w:fldChar w:fldCharType="separate"/>
            </w:r>
            <w:r>
              <w:rPr>
                <w:rStyle w:val="10"/>
                <w:rFonts w:hint="eastAsia" w:ascii="宋体" w:hAnsi="宋体" w:eastAsia="宋体" w:cs="宋体"/>
                <w:i w:val="0"/>
                <w:sz w:val="20"/>
                <w:szCs w:val="20"/>
                <w:u w:val="single"/>
              </w:rPr>
              <w:t>https://payapi.jd.com/docList.html?methodName=1</w:t>
            </w:r>
            <w:r>
              <w:rPr>
                <w:rFonts w:hint="eastAsia" w:ascii="宋体" w:hAnsi="宋体" w:eastAsia="宋体" w:cs="宋体"/>
                <w:i w:val="0"/>
                <w:kern w:val="0"/>
                <w:sz w:val="20"/>
                <w:szCs w:val="20"/>
                <w:u w:val="single"/>
                <w:lang w:val="en-US" w:eastAsia="zh-CN" w:bidi="ar"/>
              </w:rPr>
              <w:fldChar w:fldCharType="end"/>
            </w:r>
          </w:p>
        </w:tc>
      </w:tr>
      <w:tr>
        <w:tblPrEx>
          <w:shd w:val="clear" w:color="auto" w:fill="auto"/>
        </w:tblPrEx>
        <w:trPr>
          <w:trHeight w:val="500"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翼支付</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4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https://www.bestpay.com.cn</w:t>
            </w:r>
          </w:p>
        </w:tc>
      </w:tr>
      <w:tr>
        <w:tblPrEx>
          <w:shd w:val="clear" w:color="auto" w:fill="auto"/>
        </w:tblPrEx>
        <w:trPr>
          <w:trHeight w:val="500"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云闪付</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4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https://cn.unionpay.com/upowhtml/cn/templates/quickPass/quickPass.html</w:t>
            </w:r>
          </w:p>
        </w:tc>
      </w:tr>
      <w:tr>
        <w:tblPrEx>
          <w:shd w:val="clear" w:color="auto" w:fill="auto"/>
        </w:tblPrEx>
        <w:trPr>
          <w:trHeight w:val="500" w:hRule="atLeast"/>
        </w:trPr>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地图展示</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为用户提供地图展示服务</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百度地图</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位置信息</w:t>
            </w:r>
          </w:p>
        </w:tc>
        <w:tc>
          <w:tcPr>
            <w:tcW w:w="4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FF"/>
                <w:sz w:val="20"/>
                <w:szCs w:val="20"/>
                <w:u w:val="single"/>
              </w:rPr>
            </w:pPr>
            <w:r>
              <w:rPr>
                <w:rFonts w:hint="eastAsia" w:ascii="宋体" w:hAnsi="宋体" w:eastAsia="宋体" w:cs="宋体"/>
                <w:i w:val="0"/>
                <w:kern w:val="0"/>
                <w:sz w:val="20"/>
                <w:szCs w:val="20"/>
                <w:u w:val="single"/>
                <w:lang w:val="en-US" w:eastAsia="zh-CN" w:bidi="ar"/>
              </w:rPr>
              <w:fldChar w:fldCharType="begin"/>
            </w:r>
            <w:r>
              <w:rPr>
                <w:rFonts w:hint="eastAsia" w:ascii="宋体" w:hAnsi="宋体" w:eastAsia="宋体" w:cs="宋体"/>
                <w:i w:val="0"/>
                <w:kern w:val="0"/>
                <w:sz w:val="20"/>
                <w:szCs w:val="20"/>
                <w:u w:val="single"/>
                <w:lang w:val="en-US" w:eastAsia="zh-CN" w:bidi="ar"/>
              </w:rPr>
              <w:instrText xml:space="preserve"> HYPERLINK "https://map.baidu.com/" \o "https://map.baidu.com/" </w:instrText>
            </w:r>
            <w:r>
              <w:rPr>
                <w:rFonts w:hint="eastAsia" w:ascii="宋体" w:hAnsi="宋体" w:eastAsia="宋体" w:cs="宋体"/>
                <w:i w:val="0"/>
                <w:kern w:val="0"/>
                <w:sz w:val="20"/>
                <w:szCs w:val="20"/>
                <w:u w:val="single"/>
                <w:lang w:val="en-US" w:eastAsia="zh-CN" w:bidi="ar"/>
              </w:rPr>
              <w:fldChar w:fldCharType="separate"/>
            </w:r>
            <w:r>
              <w:rPr>
                <w:rStyle w:val="10"/>
                <w:rFonts w:hint="eastAsia" w:ascii="宋体" w:hAnsi="宋体" w:eastAsia="宋体" w:cs="宋体"/>
                <w:i w:val="0"/>
                <w:sz w:val="20"/>
                <w:szCs w:val="20"/>
                <w:u w:val="single"/>
              </w:rPr>
              <w:t>https://map.baidu.com/</w:t>
            </w:r>
            <w:r>
              <w:rPr>
                <w:rFonts w:hint="eastAsia" w:ascii="宋体" w:hAnsi="宋体" w:eastAsia="宋体" w:cs="宋体"/>
                <w:i w:val="0"/>
                <w:kern w:val="0"/>
                <w:sz w:val="20"/>
                <w:szCs w:val="20"/>
                <w:u w:val="single"/>
                <w:lang w:val="en-US" w:eastAsia="zh-CN" w:bidi="ar"/>
              </w:rPr>
              <w:fldChar w:fldCharType="end"/>
            </w:r>
          </w:p>
        </w:tc>
      </w:tr>
      <w:tr>
        <w:tblPrEx>
          <w:shd w:val="clear" w:color="auto" w:fill="auto"/>
        </w:tblPrEx>
        <w:trPr>
          <w:trHeight w:val="360" w:hRule="atLeast"/>
        </w:trPr>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信息分享</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根据用户选择，为用户提供内容分享至第三方平台功能</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微信</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4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https://open.weixin.qq.com/cgi-bin/frame?t=home/app_tmpl&amp;lang=zh_CN</w:t>
            </w:r>
          </w:p>
        </w:tc>
      </w:tr>
      <w:tr>
        <w:tblPrEx>
          <w:shd w:val="clear" w:color="auto" w:fill="auto"/>
        </w:tblPrEx>
        <w:trPr>
          <w:trHeight w:val="500"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QQ</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4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https://wiki.open.qq.com/wiki/</w:t>
            </w:r>
          </w:p>
        </w:tc>
      </w:tr>
      <w:tr>
        <w:tblPrEx>
          <w:shd w:val="clear" w:color="auto" w:fill="auto"/>
        </w:tblPrEx>
        <w:trPr>
          <w:trHeight w:val="500"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微博</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4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https://open.weibo.com/sharebutton</w:t>
            </w:r>
          </w:p>
        </w:tc>
      </w:tr>
      <w:tr>
        <w:tblPrEx>
          <w:shd w:val="clear" w:color="auto" w:fill="auto"/>
        </w:tblPrEx>
        <w:trPr>
          <w:trHeight w:val="500" w:hRule="atLeast"/>
        </w:trPr>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统计信息</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统计用户页面浏览数据和定制点击数据</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友盟统计</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用户浏览点击行为</w:t>
            </w:r>
          </w:p>
        </w:tc>
        <w:tc>
          <w:tcPr>
            <w:tcW w:w="4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FF"/>
                <w:sz w:val="20"/>
                <w:szCs w:val="20"/>
                <w:u w:val="single"/>
              </w:rPr>
            </w:pPr>
            <w:r>
              <w:rPr>
                <w:rFonts w:hint="eastAsia" w:ascii="宋体" w:hAnsi="宋体" w:eastAsia="宋体" w:cs="宋体"/>
                <w:i w:val="0"/>
                <w:kern w:val="0"/>
                <w:sz w:val="20"/>
                <w:szCs w:val="20"/>
                <w:u w:val="single"/>
                <w:lang w:val="en-US" w:eastAsia="zh-CN" w:bidi="ar"/>
              </w:rPr>
              <w:fldChar w:fldCharType="begin"/>
            </w:r>
            <w:r>
              <w:rPr>
                <w:rFonts w:hint="eastAsia" w:ascii="宋体" w:hAnsi="宋体" w:eastAsia="宋体" w:cs="宋体"/>
                <w:i w:val="0"/>
                <w:kern w:val="0"/>
                <w:sz w:val="20"/>
                <w:szCs w:val="20"/>
                <w:u w:val="single"/>
                <w:lang w:val="en-US" w:eastAsia="zh-CN" w:bidi="ar"/>
              </w:rPr>
              <w:instrText xml:space="preserve"> HYPERLINK "https://www.umeng.com/" \o "https://www.umeng.com/" </w:instrText>
            </w:r>
            <w:r>
              <w:rPr>
                <w:rFonts w:hint="eastAsia" w:ascii="宋体" w:hAnsi="宋体" w:eastAsia="宋体" w:cs="宋体"/>
                <w:i w:val="0"/>
                <w:kern w:val="0"/>
                <w:sz w:val="20"/>
                <w:szCs w:val="20"/>
                <w:u w:val="single"/>
                <w:lang w:val="en-US" w:eastAsia="zh-CN" w:bidi="ar"/>
              </w:rPr>
              <w:fldChar w:fldCharType="separate"/>
            </w:r>
            <w:r>
              <w:rPr>
                <w:rStyle w:val="10"/>
                <w:rFonts w:hint="eastAsia" w:ascii="宋体" w:hAnsi="宋体" w:eastAsia="宋体" w:cs="宋体"/>
                <w:i w:val="0"/>
                <w:sz w:val="20"/>
                <w:szCs w:val="20"/>
                <w:u w:val="single"/>
              </w:rPr>
              <w:t>https://www.umeng.com/</w:t>
            </w:r>
            <w:r>
              <w:rPr>
                <w:rFonts w:hint="eastAsia" w:ascii="宋体" w:hAnsi="宋体" w:eastAsia="宋体" w:cs="宋体"/>
                <w:i w:val="0"/>
                <w:kern w:val="0"/>
                <w:sz w:val="20"/>
                <w:szCs w:val="20"/>
                <w:u w:val="single"/>
                <w:lang w:val="en-US" w:eastAsia="zh-CN" w:bidi="ar"/>
              </w:rPr>
              <w:fldChar w:fldCharType="end"/>
            </w:r>
          </w:p>
        </w:tc>
      </w:tr>
    </w:tbl>
    <w:p>
      <w:pPr>
        <w:spacing w:line="360" w:lineRule="auto"/>
        <w:rPr>
          <w:rFonts w:hint="eastAsia"/>
          <w:sz w:val="24"/>
          <w:szCs w:val="24"/>
        </w:rPr>
      </w:pPr>
    </w:p>
    <w:p>
      <w:pPr>
        <w:numPr>
          <w:ilvl w:val="0"/>
          <w:numId w:val="0"/>
        </w:numPr>
        <w:spacing w:line="360" w:lineRule="auto"/>
        <w:ind w:leftChars="0"/>
        <w:rPr>
          <w:rFonts w:hint="eastAsia"/>
          <w:b/>
          <w:bCs/>
          <w:sz w:val="24"/>
          <w:szCs w:val="24"/>
          <w:lang w:val="en-US" w:eastAsia="zh-CN"/>
        </w:rPr>
      </w:pPr>
      <w:r>
        <w:rPr>
          <w:rFonts w:hint="eastAsia"/>
          <w:b/>
          <w:bCs/>
          <w:sz w:val="24"/>
          <w:szCs w:val="24"/>
          <w:lang w:val="en-US" w:eastAsia="zh-CN"/>
        </w:rPr>
        <w:t>六、我们如何保存和保护您的信息</w:t>
      </w:r>
    </w:p>
    <w:p>
      <w:pPr>
        <w:spacing w:line="360" w:lineRule="auto"/>
        <w:rPr>
          <w:rFonts w:hint="eastAsia"/>
          <w:sz w:val="24"/>
          <w:szCs w:val="24"/>
          <w:lang w:val="en-US" w:eastAsia="zh-CN"/>
        </w:rPr>
      </w:pPr>
      <w:r>
        <w:rPr>
          <w:rFonts w:hint="eastAsia"/>
          <w:sz w:val="24"/>
          <w:szCs w:val="24"/>
          <w:lang w:val="en-US" w:eastAsia="zh-CN"/>
        </w:rPr>
        <w:t>（一）个人信息的保存的范围</w:t>
      </w:r>
    </w:p>
    <w:p>
      <w:pPr>
        <w:spacing w:line="360" w:lineRule="auto"/>
        <w:rPr>
          <w:rFonts w:hint="default" w:eastAsiaTheme="minorEastAsia"/>
          <w:sz w:val="24"/>
          <w:szCs w:val="24"/>
          <w:lang w:val="en-US" w:eastAsia="zh-CN"/>
        </w:rPr>
      </w:pPr>
      <w:r>
        <w:rPr>
          <w:rFonts w:hint="eastAsia"/>
          <w:sz w:val="24"/>
          <w:szCs w:val="24"/>
        </w:rPr>
        <w:t>1、保存期限</w:t>
      </w:r>
    </w:p>
    <w:p>
      <w:pPr>
        <w:spacing w:line="360" w:lineRule="auto"/>
        <w:rPr>
          <w:rFonts w:hint="eastAsia"/>
          <w:sz w:val="24"/>
          <w:szCs w:val="24"/>
        </w:rPr>
      </w:pPr>
      <w:r>
        <w:rPr>
          <w:rFonts w:hint="eastAsia"/>
          <w:sz w:val="24"/>
          <w:szCs w:val="24"/>
        </w:rPr>
        <w:t>除非依据法律法规或双方约定，我们仅会在实现目的所必需的最短时间内留存您的相关个人信息。在您主动注销账号时，我们将根据法律法规的要求尽快删除您的个人信息或匿名化处理。</w:t>
      </w:r>
    </w:p>
    <w:p>
      <w:pPr>
        <w:spacing w:line="360" w:lineRule="auto"/>
        <w:rPr>
          <w:rFonts w:hint="eastAsia"/>
          <w:sz w:val="24"/>
          <w:szCs w:val="24"/>
        </w:rPr>
      </w:pP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2、</w:t>
      </w:r>
      <w:r>
        <w:rPr>
          <w:rFonts w:hint="eastAsia"/>
          <w:sz w:val="24"/>
          <w:szCs w:val="24"/>
        </w:rPr>
        <w:t>保存</w:t>
      </w:r>
      <w:r>
        <w:rPr>
          <w:rFonts w:hint="eastAsia"/>
          <w:sz w:val="24"/>
          <w:szCs w:val="24"/>
          <w:lang w:val="en-US" w:eastAsia="zh-CN"/>
        </w:rPr>
        <w:t>地点</w:t>
      </w:r>
    </w:p>
    <w:p>
      <w:pPr>
        <w:numPr>
          <w:ilvl w:val="0"/>
          <w:numId w:val="0"/>
        </w:numPr>
        <w:spacing w:line="360" w:lineRule="auto"/>
        <w:ind w:leftChars="0"/>
        <w:rPr>
          <w:rFonts w:hint="eastAsia"/>
          <w:sz w:val="24"/>
          <w:szCs w:val="24"/>
        </w:rPr>
      </w:pPr>
      <w:r>
        <w:rPr>
          <w:rFonts w:hint="eastAsia"/>
          <w:sz w:val="24"/>
          <w:szCs w:val="24"/>
        </w:rPr>
        <w:t>我们在中华人民共和国境内收集和产生的个人信息，将存储在中国境内，但以下情形除外：</w:t>
      </w:r>
    </w:p>
    <w:p>
      <w:pPr>
        <w:spacing w:line="360" w:lineRule="auto"/>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法律法规有明确规定的；</w:t>
      </w:r>
    </w:p>
    <w:p>
      <w:pPr>
        <w:spacing w:line="360" w:lineRule="auto"/>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单独征得您的授权同意；</w:t>
      </w:r>
    </w:p>
    <w:p>
      <w:pPr>
        <w:spacing w:line="360" w:lineRule="auto"/>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您通过互联网进行跨境交易等个人主动行为。</w:t>
      </w:r>
    </w:p>
    <w:p>
      <w:pPr>
        <w:spacing w:line="360" w:lineRule="auto"/>
        <w:rPr>
          <w:rFonts w:hint="eastAsia"/>
          <w:sz w:val="24"/>
          <w:szCs w:val="24"/>
        </w:rPr>
      </w:pPr>
    </w:p>
    <w:p>
      <w:pPr>
        <w:spacing w:line="360" w:lineRule="auto"/>
        <w:rPr>
          <w:rFonts w:hint="eastAsia"/>
          <w:sz w:val="24"/>
          <w:szCs w:val="24"/>
        </w:rPr>
      </w:pPr>
      <w:r>
        <w:rPr>
          <w:rFonts w:hint="eastAsia"/>
          <w:sz w:val="24"/>
          <w:szCs w:val="24"/>
        </w:rPr>
        <w:t>在上述情形中，我们会并要求数据接收方按照本隐私政策以及其他相关的安全保密措施来处理个人信息。</w:t>
      </w:r>
    </w:p>
    <w:p>
      <w:pPr>
        <w:spacing w:line="360" w:lineRule="auto"/>
        <w:rPr>
          <w:rFonts w:hint="eastAsia"/>
          <w:sz w:val="24"/>
          <w:szCs w:val="24"/>
        </w:rPr>
      </w:pPr>
    </w:p>
    <w:p>
      <w:pPr>
        <w:spacing w:line="360" w:lineRule="auto"/>
        <w:rPr>
          <w:rFonts w:hint="eastAsia"/>
          <w:sz w:val="24"/>
          <w:szCs w:val="24"/>
        </w:rPr>
      </w:pPr>
      <w:r>
        <w:rPr>
          <w:rFonts w:hint="eastAsia"/>
          <w:sz w:val="24"/>
          <w:szCs w:val="24"/>
        </w:rPr>
        <w:t>3、终止运营：如果发生终止运营情形，我们将会至少提前30天通知您，并在终止运营后对您的个人信息进行删除或匿名化处理。</w:t>
      </w:r>
    </w:p>
    <w:p>
      <w:pPr>
        <w:spacing w:line="360" w:lineRule="auto"/>
        <w:rPr>
          <w:rFonts w:hint="eastAsia"/>
          <w:sz w:val="24"/>
          <w:szCs w:val="24"/>
          <w:lang w:val="en-US" w:eastAsia="zh-CN"/>
        </w:rPr>
      </w:pPr>
    </w:p>
    <w:p>
      <w:pPr>
        <w:spacing w:line="360" w:lineRule="auto"/>
        <w:rPr>
          <w:rFonts w:hint="eastAsia"/>
          <w:sz w:val="24"/>
          <w:szCs w:val="24"/>
          <w:lang w:val="en-US" w:eastAsia="zh-CN"/>
        </w:rPr>
      </w:pPr>
      <w:r>
        <w:rPr>
          <w:rFonts w:hint="eastAsia"/>
          <w:sz w:val="24"/>
          <w:szCs w:val="24"/>
          <w:lang w:val="en-US" w:eastAsia="zh-CN"/>
        </w:rPr>
        <w:t>（二）个人信息的保护措施</w:t>
      </w:r>
    </w:p>
    <w:p>
      <w:pPr>
        <w:spacing w:line="360" w:lineRule="auto"/>
        <w:rPr>
          <w:rFonts w:hint="eastAsia"/>
          <w:sz w:val="24"/>
          <w:szCs w:val="24"/>
          <w:lang w:val="en-US" w:eastAsia="zh-CN"/>
        </w:rPr>
      </w:pPr>
      <w:r>
        <w:rPr>
          <w:rFonts w:hint="eastAsia"/>
          <w:sz w:val="24"/>
          <w:szCs w:val="24"/>
          <w:lang w:val="en-US" w:eastAsia="zh-CN"/>
        </w:rPr>
        <w:t>1、我们采取的数据安全措施</w:t>
      </w:r>
    </w:p>
    <w:p>
      <w:pPr>
        <w:spacing w:line="360" w:lineRule="auto"/>
        <w:rPr>
          <w:rFonts w:hint="eastAsia"/>
          <w:sz w:val="24"/>
          <w:szCs w:val="24"/>
        </w:rPr>
      </w:pPr>
      <w:r>
        <w:rPr>
          <w:rFonts w:hint="eastAsia"/>
          <w:sz w:val="24"/>
          <w:szCs w:val="24"/>
        </w:rPr>
        <w:t>为保障您的信息安全，我们努力采取各种符合业界标准的物理、电子和管理方面的安全措施来保护您的个人信息，建立数据分类分级制度、数据安全管理规范、数据安全开发规范来管理规范个人信息的存储和使用。</w:t>
      </w:r>
      <w:r>
        <w:rPr>
          <w:rFonts w:hint="eastAsia"/>
          <w:sz w:val="24"/>
          <w:szCs w:val="24"/>
          <w:lang w:val="en-US" w:eastAsia="zh-CN"/>
        </w:rPr>
        <w:t>木鸟</w:t>
      </w:r>
      <w:r>
        <w:rPr>
          <w:rFonts w:hint="eastAsia"/>
          <w:sz w:val="24"/>
          <w:szCs w:val="24"/>
        </w:rPr>
        <w:t>民宿通过信息接触者保密协议、监控和审计机制来对数据进行全面安全控制。防止您的个人信息遭到未经授权访问、公开披露、使用、修改、损坏或丢失。例如在您的浏览器与“服务”之间交换数据(如信用卡信息)时采用SSL加密保护技术；同时对网站本身提供https安全浏览方式;使用加密技术确保数据的保密性;使用受信赖的保护机制防止数据遭到恶意攻击；部署访问控制机制，确保只有授权人员才可访问个人信息；以及举办安全和隐私保护培训课程，加强员工对于保护个人信息重要性的认识。</w:t>
      </w:r>
    </w:p>
    <w:p>
      <w:pPr>
        <w:spacing w:line="360" w:lineRule="auto"/>
        <w:rPr>
          <w:rFonts w:hint="eastAsia"/>
          <w:sz w:val="24"/>
          <w:szCs w:val="24"/>
          <w:lang w:val="en-US" w:eastAsia="zh-CN"/>
        </w:rPr>
      </w:pPr>
    </w:p>
    <w:p>
      <w:pPr>
        <w:spacing w:line="360" w:lineRule="auto"/>
        <w:rPr>
          <w:rFonts w:hint="eastAsia"/>
          <w:sz w:val="24"/>
          <w:szCs w:val="24"/>
          <w:lang w:val="en-US" w:eastAsia="zh-CN"/>
        </w:rPr>
      </w:pPr>
      <w:r>
        <w:rPr>
          <w:rFonts w:hint="eastAsia"/>
          <w:sz w:val="24"/>
          <w:szCs w:val="24"/>
          <w:lang w:val="en-US" w:eastAsia="zh-CN"/>
        </w:rPr>
        <w:t>2、您也应该加强安全保护意识</w:t>
      </w:r>
    </w:p>
    <w:p>
      <w:pPr>
        <w:spacing w:line="360" w:lineRule="auto"/>
        <w:rPr>
          <w:rFonts w:hint="eastAsia"/>
          <w:sz w:val="24"/>
          <w:szCs w:val="24"/>
        </w:rPr>
      </w:pPr>
      <w:r>
        <w:rPr>
          <w:rFonts w:hint="eastAsia"/>
          <w:sz w:val="24"/>
          <w:szCs w:val="24"/>
        </w:rPr>
        <w:t>请您知悉并理解，互联网并非绝对安全的环境，我们强烈建议您通过安全方式、使用复杂密码，协助我们保证您的账号安全。如您发现自己的个人信息泄密，尤其是您的账户或密码发生泄露，请您立即根据本隐私政策中提供的联系方式联络我们，以便我们采取相应措施。</w:t>
      </w:r>
    </w:p>
    <w:p>
      <w:pPr>
        <w:spacing w:line="360" w:lineRule="auto"/>
        <w:rPr>
          <w:rFonts w:hint="eastAsia"/>
          <w:sz w:val="24"/>
          <w:szCs w:val="24"/>
          <w:lang w:val="en-US" w:eastAsia="zh-CN"/>
        </w:rPr>
      </w:pPr>
    </w:p>
    <w:p>
      <w:pPr>
        <w:spacing w:line="360" w:lineRule="auto"/>
        <w:rPr>
          <w:rFonts w:hint="eastAsia"/>
          <w:sz w:val="24"/>
          <w:szCs w:val="24"/>
          <w:lang w:val="en-US" w:eastAsia="zh-CN"/>
        </w:rPr>
      </w:pPr>
      <w:r>
        <w:rPr>
          <w:rFonts w:hint="eastAsia"/>
          <w:sz w:val="24"/>
          <w:szCs w:val="24"/>
          <w:lang w:val="en-US" w:eastAsia="zh-CN"/>
        </w:rPr>
        <w:t>3、安全事件发生后的应对措施</w:t>
      </w:r>
    </w:p>
    <w:p>
      <w:pPr>
        <w:spacing w:line="360" w:lineRule="auto"/>
        <w:rPr>
          <w:rFonts w:hint="eastAsia"/>
          <w:sz w:val="24"/>
          <w:szCs w:val="24"/>
        </w:rPr>
      </w:pPr>
      <w:r>
        <w:rPr>
          <w:rFonts w:hint="eastAsia"/>
          <w:sz w:val="24"/>
          <w:szCs w:val="24"/>
        </w:rPr>
        <w:t>在不幸发生个人信息安全事件后，我们会立即成立专项应急小组，启动应急预案，防止安全事件扩大，并按照法律法规的要求及时向您告知:安全事件的基本情况和可能的影响、我们已采取或将要采取的处置措施、您可自主防范和降低风险的建议、对您的补救措施等。我们将及时将事件相关情况以邮件、信函、电话、推送通知等方式告知您，难以逐一告知个人信息主体时，我们会采取合理、有效的方式发布公告。同时，我们还将按照监管部门要求，主动上报个人信息安全事件的处置情况。</w:t>
      </w:r>
    </w:p>
    <w:p>
      <w:pPr>
        <w:spacing w:line="360" w:lineRule="auto"/>
        <w:rPr>
          <w:rFonts w:hint="eastAsia"/>
          <w:sz w:val="24"/>
          <w:szCs w:val="24"/>
        </w:rPr>
      </w:pPr>
    </w:p>
    <w:p>
      <w:pPr>
        <w:spacing w:line="360" w:lineRule="auto"/>
        <w:rPr>
          <w:rFonts w:hint="default"/>
          <w:b/>
          <w:bCs/>
          <w:sz w:val="24"/>
          <w:szCs w:val="24"/>
          <w:lang w:val="en-US" w:eastAsia="zh-CN"/>
        </w:rPr>
      </w:pPr>
      <w:r>
        <w:rPr>
          <w:rFonts w:hint="eastAsia"/>
          <w:b/>
          <w:bCs/>
          <w:sz w:val="24"/>
          <w:szCs w:val="24"/>
          <w:lang w:val="en-US" w:eastAsia="zh-CN"/>
        </w:rPr>
        <w:t>七</w:t>
      </w:r>
      <w:r>
        <w:rPr>
          <w:rFonts w:hint="eastAsia"/>
          <w:b w:val="0"/>
          <w:bCs w:val="0"/>
          <w:sz w:val="24"/>
          <w:szCs w:val="24"/>
          <w:lang w:val="en-US" w:eastAsia="zh-CN"/>
        </w:rPr>
        <w:t>、</w:t>
      </w:r>
      <w:r>
        <w:rPr>
          <w:rFonts w:hint="eastAsia"/>
          <w:b/>
          <w:bCs/>
          <w:sz w:val="24"/>
          <w:szCs w:val="24"/>
          <w:lang w:val="en-US" w:eastAsia="zh-CN"/>
        </w:rPr>
        <w:t>我们如何管理您的信息</w:t>
      </w:r>
    </w:p>
    <w:p>
      <w:pPr>
        <w:spacing w:line="360" w:lineRule="auto"/>
        <w:rPr>
          <w:rFonts w:hint="default"/>
          <w:sz w:val="24"/>
          <w:szCs w:val="24"/>
          <w:lang w:val="en-US" w:eastAsia="zh-CN"/>
        </w:rPr>
      </w:pPr>
      <w:r>
        <w:rPr>
          <w:rFonts w:hint="default"/>
          <w:sz w:val="24"/>
          <w:szCs w:val="24"/>
          <w:lang w:val="en-US" w:eastAsia="zh-CN"/>
        </w:rPr>
        <w:t>您可以通过以下方式访问及管理您的信息：</w:t>
      </w:r>
    </w:p>
    <w:p>
      <w:pPr>
        <w:numPr>
          <w:ilvl w:val="0"/>
          <w:numId w:val="12"/>
        </w:numPr>
        <w:spacing w:line="360" w:lineRule="auto"/>
        <w:ind w:leftChars="0"/>
        <w:rPr>
          <w:rFonts w:hint="default"/>
          <w:sz w:val="24"/>
          <w:szCs w:val="24"/>
          <w:lang w:val="en-US" w:eastAsia="zh-CN"/>
        </w:rPr>
      </w:pPr>
      <w:r>
        <w:rPr>
          <w:rFonts w:hint="default"/>
          <w:sz w:val="24"/>
          <w:szCs w:val="24"/>
          <w:lang w:val="en-US" w:eastAsia="zh-CN"/>
        </w:rPr>
        <w:t>访问、更正、删除您的个人信息</w:t>
      </w:r>
    </w:p>
    <w:p>
      <w:pPr>
        <w:numPr>
          <w:ilvl w:val="0"/>
          <w:numId w:val="0"/>
        </w:numPr>
        <w:spacing w:line="360" w:lineRule="auto"/>
        <w:rPr>
          <w:rFonts w:hint="default"/>
          <w:sz w:val="24"/>
          <w:szCs w:val="24"/>
          <w:lang w:val="en-US" w:eastAsia="zh-CN"/>
        </w:rPr>
      </w:pPr>
      <w:r>
        <w:rPr>
          <w:rFonts w:hint="eastAsia"/>
          <w:sz w:val="24"/>
          <w:szCs w:val="24"/>
          <w:lang w:val="en-US" w:eastAsia="zh-CN"/>
        </w:rPr>
        <w:t>除</w:t>
      </w:r>
      <w:r>
        <w:rPr>
          <w:rFonts w:hint="default"/>
          <w:sz w:val="24"/>
          <w:szCs w:val="24"/>
          <w:lang w:val="en-US" w:eastAsia="zh-CN"/>
        </w:rPr>
        <w:t>法律法规规定的例外情况除外</w:t>
      </w:r>
      <w:r>
        <w:rPr>
          <w:rFonts w:hint="eastAsia"/>
          <w:sz w:val="24"/>
          <w:szCs w:val="24"/>
          <w:lang w:val="en-US" w:eastAsia="zh-CN"/>
        </w:rPr>
        <w:t>，</w:t>
      </w:r>
      <w:r>
        <w:rPr>
          <w:rFonts w:hint="default"/>
          <w:sz w:val="24"/>
          <w:szCs w:val="24"/>
          <w:lang w:val="en-US" w:eastAsia="zh-CN"/>
        </w:rPr>
        <w:t>您可以通过以下方式管理您的信息:</w:t>
      </w:r>
    </w:p>
    <w:p>
      <w:pPr>
        <w:numPr>
          <w:ilvl w:val="0"/>
          <w:numId w:val="0"/>
        </w:numPr>
        <w:spacing w:line="360" w:lineRule="auto"/>
        <w:ind w:leftChars="0"/>
        <w:rPr>
          <w:rFonts w:hint="default"/>
          <w:sz w:val="24"/>
          <w:szCs w:val="24"/>
          <w:lang w:val="en-US" w:eastAsia="zh-CN"/>
        </w:rPr>
      </w:pPr>
    </w:p>
    <w:p>
      <w:pPr>
        <w:numPr>
          <w:ilvl w:val="0"/>
          <w:numId w:val="0"/>
        </w:numPr>
        <w:spacing w:line="360" w:lineRule="auto"/>
        <w:ind w:leftChars="0"/>
        <w:rPr>
          <w:rFonts w:hint="default"/>
          <w:sz w:val="24"/>
          <w:szCs w:val="24"/>
          <w:lang w:val="en-US" w:eastAsia="zh-CN"/>
        </w:rPr>
      </w:pPr>
      <w:r>
        <w:rPr>
          <w:rFonts w:hint="default"/>
          <w:sz w:val="24"/>
          <w:szCs w:val="24"/>
          <w:lang w:val="en-US" w:eastAsia="zh-CN"/>
        </w:rPr>
        <w:t>账户信息</w:t>
      </w:r>
    </w:p>
    <w:p>
      <w:pPr>
        <w:numPr>
          <w:ilvl w:val="0"/>
          <w:numId w:val="0"/>
        </w:numPr>
        <w:spacing w:line="360" w:lineRule="auto"/>
        <w:ind w:leftChars="0"/>
        <w:rPr>
          <w:rFonts w:hint="default"/>
          <w:sz w:val="24"/>
          <w:szCs w:val="24"/>
          <w:lang w:val="en-US" w:eastAsia="zh-CN"/>
        </w:rPr>
      </w:pPr>
      <w:r>
        <w:rPr>
          <w:rFonts w:hint="default"/>
          <w:sz w:val="24"/>
          <w:szCs w:val="24"/>
          <w:lang w:val="en-US" w:eastAsia="zh-CN"/>
        </w:rPr>
        <w:t>您可以访问、更正您账户中的个人资料及账号信息（身份认证信息除外）、支付信息、账号绑定信息等，也可以更改您的密码、添加安全信息或进行第三方账号和银行卡的解绑等，您可以通过访问</w:t>
      </w:r>
      <w:r>
        <w:rPr>
          <w:rFonts w:hint="eastAsia"/>
          <w:sz w:val="24"/>
          <w:szCs w:val="24"/>
          <w:lang w:val="en-US" w:eastAsia="zh-CN"/>
        </w:rPr>
        <w:t>木鸟</w:t>
      </w:r>
      <w:r>
        <w:rPr>
          <w:rFonts w:hint="default"/>
          <w:sz w:val="24"/>
          <w:szCs w:val="24"/>
          <w:lang w:val="en-US" w:eastAsia="zh-CN"/>
        </w:rPr>
        <w:t>民宿App</w:t>
      </w:r>
      <w:r>
        <w:rPr>
          <w:rFonts w:hint="eastAsia"/>
          <w:sz w:val="24"/>
          <w:szCs w:val="24"/>
          <w:lang w:val="en-US" w:eastAsia="zh-CN"/>
        </w:rPr>
        <w:t>房东端</w:t>
      </w:r>
      <w:r>
        <w:rPr>
          <w:rFonts w:hint="default"/>
          <w:sz w:val="24"/>
          <w:szCs w:val="24"/>
          <w:lang w:val="en-US" w:eastAsia="zh-CN"/>
        </w:rPr>
        <w:t>“我的”</w:t>
      </w:r>
      <w:r>
        <w:rPr>
          <w:rFonts w:hint="eastAsia"/>
          <w:sz w:val="24"/>
          <w:szCs w:val="24"/>
          <w:lang w:val="en-US" w:eastAsia="zh-CN"/>
        </w:rPr>
        <w:t>页面——“经营信息”</w:t>
      </w:r>
      <w:r>
        <w:rPr>
          <w:rFonts w:hint="default"/>
          <w:sz w:val="24"/>
          <w:szCs w:val="24"/>
          <w:lang w:val="en-US" w:eastAsia="zh-CN"/>
        </w:rPr>
        <w:t>处点击进入查阅并执行此类操作</w:t>
      </w:r>
      <w:r>
        <w:rPr>
          <w:rFonts w:hint="eastAsia"/>
          <w:sz w:val="24"/>
          <w:szCs w:val="24"/>
          <w:lang w:val="en-US" w:eastAsia="zh-CN"/>
        </w:rPr>
        <w:t>。</w:t>
      </w:r>
    </w:p>
    <w:p>
      <w:pPr>
        <w:numPr>
          <w:ilvl w:val="0"/>
          <w:numId w:val="0"/>
        </w:numPr>
        <w:spacing w:line="360" w:lineRule="auto"/>
        <w:ind w:leftChars="0"/>
        <w:rPr>
          <w:rFonts w:hint="default"/>
          <w:sz w:val="24"/>
          <w:szCs w:val="24"/>
          <w:lang w:val="en-US" w:eastAsia="zh-CN"/>
        </w:rPr>
      </w:pPr>
    </w:p>
    <w:p>
      <w:pPr>
        <w:numPr>
          <w:ilvl w:val="0"/>
          <w:numId w:val="0"/>
        </w:numPr>
        <w:spacing w:line="360" w:lineRule="auto"/>
        <w:ind w:leftChars="0"/>
        <w:rPr>
          <w:rFonts w:hint="default"/>
          <w:sz w:val="24"/>
          <w:szCs w:val="24"/>
          <w:lang w:val="en-US" w:eastAsia="zh-CN"/>
        </w:rPr>
      </w:pPr>
      <w:r>
        <w:rPr>
          <w:rFonts w:hint="default"/>
          <w:sz w:val="24"/>
          <w:szCs w:val="24"/>
          <w:lang w:val="en-US" w:eastAsia="zh-CN"/>
        </w:rPr>
        <w:t>搜索浏览信息</w:t>
      </w:r>
    </w:p>
    <w:p>
      <w:pPr>
        <w:numPr>
          <w:ilvl w:val="0"/>
          <w:numId w:val="0"/>
        </w:numPr>
        <w:spacing w:line="360" w:lineRule="auto"/>
        <w:ind w:leftChars="0"/>
        <w:rPr>
          <w:rFonts w:hint="default"/>
          <w:sz w:val="24"/>
          <w:szCs w:val="24"/>
          <w:lang w:val="en-US" w:eastAsia="zh-CN"/>
        </w:rPr>
      </w:pPr>
      <w:r>
        <w:rPr>
          <w:rFonts w:hint="default"/>
          <w:sz w:val="24"/>
          <w:szCs w:val="24"/>
          <w:lang w:val="en-US" w:eastAsia="zh-CN"/>
        </w:rPr>
        <w:t>您可以在</w:t>
      </w:r>
      <w:r>
        <w:rPr>
          <w:rFonts w:hint="eastAsia"/>
          <w:sz w:val="24"/>
          <w:szCs w:val="24"/>
          <w:lang w:val="en-US" w:eastAsia="zh-CN"/>
        </w:rPr>
        <w:t>木鸟</w:t>
      </w:r>
      <w:r>
        <w:rPr>
          <w:rFonts w:hint="default"/>
          <w:sz w:val="24"/>
          <w:szCs w:val="24"/>
          <w:lang w:val="en-US" w:eastAsia="zh-CN"/>
        </w:rPr>
        <w:t>民宿App中访问或清除您的搜索历史记录、查看和修改兴趣以及管理其他数据。</w:t>
      </w:r>
    </w:p>
    <w:p>
      <w:pPr>
        <w:numPr>
          <w:ilvl w:val="0"/>
          <w:numId w:val="0"/>
        </w:numPr>
        <w:spacing w:line="360" w:lineRule="auto"/>
        <w:ind w:leftChars="0"/>
        <w:rPr>
          <w:rFonts w:hint="default"/>
          <w:sz w:val="24"/>
          <w:szCs w:val="24"/>
          <w:lang w:val="en-US" w:eastAsia="zh-CN"/>
        </w:rPr>
      </w:pPr>
    </w:p>
    <w:p>
      <w:pPr>
        <w:numPr>
          <w:ilvl w:val="0"/>
          <w:numId w:val="0"/>
        </w:numPr>
        <w:spacing w:line="360" w:lineRule="auto"/>
        <w:ind w:leftChars="0"/>
        <w:rPr>
          <w:rFonts w:hint="default"/>
          <w:sz w:val="24"/>
          <w:szCs w:val="24"/>
          <w:lang w:val="en-US" w:eastAsia="zh-CN"/>
        </w:rPr>
      </w:pPr>
      <w:r>
        <w:rPr>
          <w:rFonts w:hint="default"/>
          <w:sz w:val="24"/>
          <w:szCs w:val="24"/>
          <w:lang w:val="en-US" w:eastAsia="zh-CN"/>
        </w:rPr>
        <w:t>订单信息</w:t>
      </w:r>
    </w:p>
    <w:p>
      <w:pPr>
        <w:numPr>
          <w:ilvl w:val="0"/>
          <w:numId w:val="0"/>
        </w:numPr>
        <w:spacing w:line="360" w:lineRule="auto"/>
        <w:ind w:leftChars="0"/>
        <w:rPr>
          <w:rFonts w:hint="default"/>
          <w:sz w:val="24"/>
          <w:szCs w:val="24"/>
          <w:lang w:val="en-US" w:eastAsia="zh-CN"/>
        </w:rPr>
      </w:pPr>
      <w:r>
        <w:rPr>
          <w:rFonts w:hint="default"/>
          <w:sz w:val="24"/>
          <w:szCs w:val="24"/>
          <w:lang w:val="en-US" w:eastAsia="zh-CN"/>
        </w:rPr>
        <w:t>您可以通过访问</w:t>
      </w:r>
      <w:r>
        <w:rPr>
          <w:rFonts w:hint="eastAsia"/>
          <w:sz w:val="24"/>
          <w:szCs w:val="24"/>
          <w:lang w:val="en-US" w:eastAsia="zh-CN"/>
        </w:rPr>
        <w:t>木鸟</w:t>
      </w:r>
      <w:r>
        <w:rPr>
          <w:rFonts w:hint="default"/>
          <w:sz w:val="24"/>
          <w:szCs w:val="24"/>
          <w:lang w:val="en-US" w:eastAsia="zh-CN"/>
        </w:rPr>
        <w:t>民宿App页面上“我的”</w:t>
      </w:r>
      <w:r>
        <w:rPr>
          <w:rFonts w:hint="eastAsia"/>
          <w:sz w:val="24"/>
          <w:szCs w:val="24"/>
          <w:lang w:val="en-US" w:eastAsia="zh-CN"/>
        </w:rPr>
        <w:t>—</w:t>
      </w:r>
      <w:r>
        <w:rPr>
          <w:rFonts w:hint="default"/>
          <w:sz w:val="24"/>
          <w:szCs w:val="24"/>
          <w:lang w:val="en-US" w:eastAsia="zh-CN"/>
        </w:rPr>
        <w:t>“我的订单”</w:t>
      </w:r>
      <w:r>
        <w:rPr>
          <w:rFonts w:hint="eastAsia"/>
          <w:sz w:val="24"/>
          <w:szCs w:val="24"/>
          <w:lang w:val="en-US" w:eastAsia="zh-CN"/>
        </w:rPr>
        <w:t>板块</w:t>
      </w:r>
      <w:r>
        <w:rPr>
          <w:rFonts w:hint="default"/>
          <w:sz w:val="24"/>
          <w:szCs w:val="24"/>
          <w:lang w:val="en-US" w:eastAsia="zh-CN"/>
        </w:rPr>
        <w:t>查看您的所有</w:t>
      </w:r>
      <w:r>
        <w:rPr>
          <w:rFonts w:hint="eastAsia"/>
          <w:sz w:val="24"/>
          <w:szCs w:val="24"/>
          <w:lang w:val="en-US" w:eastAsia="zh-CN"/>
        </w:rPr>
        <w:t>进行中和已结束</w:t>
      </w:r>
      <w:r>
        <w:rPr>
          <w:rFonts w:hint="default"/>
          <w:sz w:val="24"/>
          <w:szCs w:val="24"/>
          <w:lang w:val="en-US" w:eastAsia="zh-CN"/>
        </w:rPr>
        <w:t>的订单。</w:t>
      </w:r>
    </w:p>
    <w:p>
      <w:pPr>
        <w:numPr>
          <w:ilvl w:val="0"/>
          <w:numId w:val="0"/>
        </w:numPr>
        <w:spacing w:line="360" w:lineRule="auto"/>
        <w:ind w:leftChars="0"/>
        <w:rPr>
          <w:rFonts w:hint="default"/>
          <w:sz w:val="24"/>
          <w:szCs w:val="24"/>
          <w:lang w:val="en-US" w:eastAsia="zh-CN"/>
        </w:rPr>
      </w:pPr>
    </w:p>
    <w:p>
      <w:pPr>
        <w:numPr>
          <w:ilvl w:val="0"/>
          <w:numId w:val="0"/>
        </w:numPr>
        <w:spacing w:line="360" w:lineRule="auto"/>
        <w:ind w:leftChars="0"/>
        <w:rPr>
          <w:rFonts w:hint="default"/>
          <w:sz w:val="24"/>
          <w:szCs w:val="24"/>
          <w:lang w:val="en-US" w:eastAsia="zh-CN"/>
        </w:rPr>
      </w:pPr>
      <w:r>
        <w:rPr>
          <w:rFonts w:hint="default"/>
          <w:sz w:val="24"/>
          <w:szCs w:val="24"/>
          <w:lang w:val="en-US" w:eastAsia="zh-CN"/>
        </w:rPr>
        <w:t>评论信息</w:t>
      </w:r>
    </w:p>
    <w:p>
      <w:pPr>
        <w:numPr>
          <w:ilvl w:val="0"/>
          <w:numId w:val="0"/>
        </w:numPr>
        <w:spacing w:line="360" w:lineRule="auto"/>
        <w:ind w:leftChars="0"/>
        <w:rPr>
          <w:rFonts w:hint="default"/>
          <w:sz w:val="24"/>
          <w:szCs w:val="24"/>
          <w:lang w:val="en-US" w:eastAsia="zh-CN"/>
        </w:rPr>
      </w:pPr>
      <w:r>
        <w:rPr>
          <w:rFonts w:hint="default"/>
          <w:sz w:val="24"/>
          <w:szCs w:val="24"/>
          <w:lang w:val="en-US" w:eastAsia="zh-CN"/>
        </w:rPr>
        <w:t>您可以通过访问</w:t>
      </w:r>
      <w:r>
        <w:rPr>
          <w:rFonts w:hint="eastAsia"/>
          <w:sz w:val="24"/>
          <w:szCs w:val="24"/>
          <w:lang w:val="en-US" w:eastAsia="zh-CN"/>
        </w:rPr>
        <w:t>木鸟</w:t>
      </w:r>
      <w:r>
        <w:rPr>
          <w:rFonts w:hint="default"/>
          <w:sz w:val="24"/>
          <w:szCs w:val="24"/>
          <w:lang w:val="en-US" w:eastAsia="zh-CN"/>
        </w:rPr>
        <w:t>民宿App页面上“我的”</w:t>
      </w:r>
      <w:r>
        <w:rPr>
          <w:rFonts w:hint="eastAsia"/>
          <w:sz w:val="24"/>
          <w:szCs w:val="24"/>
          <w:lang w:val="en-US" w:eastAsia="zh-CN"/>
        </w:rPr>
        <w:t>页面点击““我的评价”</w:t>
      </w:r>
      <w:r>
        <w:rPr>
          <w:rFonts w:hint="default"/>
          <w:sz w:val="24"/>
          <w:szCs w:val="24"/>
          <w:lang w:val="en-US" w:eastAsia="zh-CN"/>
        </w:rPr>
        <w:t>访问查阅、更正、清除您的评论内容。</w:t>
      </w:r>
    </w:p>
    <w:p>
      <w:pPr>
        <w:numPr>
          <w:ilvl w:val="0"/>
          <w:numId w:val="0"/>
        </w:numPr>
        <w:spacing w:line="360" w:lineRule="auto"/>
        <w:ind w:leftChars="0"/>
        <w:rPr>
          <w:rFonts w:hint="default"/>
          <w:sz w:val="24"/>
          <w:szCs w:val="24"/>
          <w:lang w:val="en-US" w:eastAsia="zh-CN"/>
        </w:rPr>
      </w:pPr>
    </w:p>
    <w:p>
      <w:pPr>
        <w:numPr>
          <w:ilvl w:val="0"/>
          <w:numId w:val="0"/>
        </w:numPr>
        <w:spacing w:line="360" w:lineRule="auto"/>
        <w:ind w:leftChars="0"/>
        <w:rPr>
          <w:rFonts w:hint="default"/>
          <w:sz w:val="24"/>
          <w:szCs w:val="24"/>
          <w:lang w:val="en-US" w:eastAsia="zh-CN"/>
        </w:rPr>
      </w:pPr>
      <w:r>
        <w:rPr>
          <w:rFonts w:hint="default"/>
          <w:sz w:val="24"/>
          <w:szCs w:val="24"/>
          <w:lang w:val="en-US" w:eastAsia="zh-CN"/>
        </w:rPr>
        <w:t>如果您无法通过上述链接管理这些个人信息，您可以随时通过本隐私政策中提供的反馈方式联系我们。我们将在15天内回复您的访问请求。</w:t>
      </w:r>
    </w:p>
    <w:p>
      <w:pPr>
        <w:numPr>
          <w:ilvl w:val="0"/>
          <w:numId w:val="0"/>
        </w:numPr>
        <w:spacing w:line="360" w:lineRule="auto"/>
        <w:ind w:leftChars="0"/>
        <w:rPr>
          <w:rFonts w:hint="default"/>
          <w:sz w:val="24"/>
          <w:szCs w:val="24"/>
          <w:lang w:val="en-US" w:eastAsia="zh-CN"/>
        </w:rPr>
      </w:pPr>
    </w:p>
    <w:p>
      <w:pPr>
        <w:numPr>
          <w:ilvl w:val="0"/>
          <w:numId w:val="0"/>
        </w:numPr>
        <w:spacing w:line="360" w:lineRule="auto"/>
        <w:ind w:leftChars="0"/>
        <w:rPr>
          <w:rFonts w:hint="default"/>
          <w:sz w:val="24"/>
          <w:szCs w:val="24"/>
          <w:lang w:val="en-US" w:eastAsia="zh-CN"/>
        </w:rPr>
      </w:pPr>
      <w:r>
        <w:rPr>
          <w:rFonts w:hint="default"/>
          <w:sz w:val="24"/>
          <w:szCs w:val="24"/>
          <w:lang w:val="en-US" w:eastAsia="zh-CN"/>
        </w:rPr>
        <w:t>（二）改变您授权同意的范围或撤回授权</w:t>
      </w:r>
    </w:p>
    <w:p>
      <w:pPr>
        <w:numPr>
          <w:ilvl w:val="0"/>
          <w:numId w:val="0"/>
        </w:numPr>
        <w:spacing w:line="360" w:lineRule="auto"/>
        <w:ind w:leftChars="0"/>
        <w:rPr>
          <w:rFonts w:hint="default"/>
          <w:sz w:val="24"/>
          <w:szCs w:val="24"/>
          <w:lang w:val="en-US" w:eastAsia="zh-CN"/>
        </w:rPr>
      </w:pPr>
      <w:r>
        <w:rPr>
          <w:rFonts w:hint="default"/>
          <w:sz w:val="24"/>
          <w:szCs w:val="24"/>
          <w:lang w:val="en-US" w:eastAsia="zh-CN"/>
        </w:rPr>
        <w:t>您可以通过在</w:t>
      </w:r>
      <w:r>
        <w:rPr>
          <w:rFonts w:hint="eastAsia"/>
          <w:sz w:val="24"/>
          <w:szCs w:val="24"/>
          <w:lang w:val="en-US" w:eastAsia="zh-CN"/>
        </w:rPr>
        <w:t>木鸟</w:t>
      </w:r>
      <w:r>
        <w:rPr>
          <w:rFonts w:hint="default"/>
          <w:sz w:val="24"/>
          <w:szCs w:val="24"/>
          <w:lang w:val="en-US" w:eastAsia="zh-CN"/>
        </w:rPr>
        <w:t>民宿App中删除信息、更改隐私设置或者在系统中关闭设备权限功能等方式改变同意范围或撤回您的授权。</w:t>
      </w:r>
    </w:p>
    <w:p>
      <w:pPr>
        <w:numPr>
          <w:ilvl w:val="0"/>
          <w:numId w:val="0"/>
        </w:numPr>
        <w:spacing w:line="360" w:lineRule="auto"/>
        <w:ind w:leftChars="0"/>
        <w:rPr>
          <w:rFonts w:hint="default"/>
          <w:sz w:val="24"/>
          <w:szCs w:val="24"/>
          <w:lang w:val="en-US" w:eastAsia="zh-CN"/>
        </w:rPr>
      </w:pPr>
      <w:r>
        <w:rPr>
          <w:rFonts w:hint="default"/>
          <w:sz w:val="24"/>
          <w:szCs w:val="24"/>
          <w:lang w:val="en-US" w:eastAsia="zh-CN"/>
        </w:rPr>
        <w:t>请您理解，当您执行上述操作后，我们将无法继续为您提供撤回同意或授权所对应的服务，但不会影响此前基于您的授权已经开展的个人信息处理。</w:t>
      </w:r>
    </w:p>
    <w:p>
      <w:pPr>
        <w:numPr>
          <w:ilvl w:val="0"/>
          <w:numId w:val="0"/>
        </w:numPr>
        <w:spacing w:line="360" w:lineRule="auto"/>
        <w:ind w:leftChars="0"/>
        <w:rPr>
          <w:rFonts w:hint="default"/>
          <w:sz w:val="24"/>
          <w:szCs w:val="24"/>
          <w:lang w:val="en-US" w:eastAsia="zh-CN"/>
        </w:rPr>
      </w:pPr>
    </w:p>
    <w:p>
      <w:pPr>
        <w:numPr>
          <w:ilvl w:val="0"/>
          <w:numId w:val="0"/>
        </w:numPr>
        <w:spacing w:line="360" w:lineRule="auto"/>
        <w:ind w:leftChars="0"/>
        <w:rPr>
          <w:rFonts w:hint="default"/>
          <w:sz w:val="24"/>
          <w:szCs w:val="24"/>
          <w:lang w:val="en-US" w:eastAsia="zh-CN"/>
        </w:rPr>
      </w:pPr>
      <w:r>
        <w:rPr>
          <w:rFonts w:hint="default"/>
          <w:sz w:val="24"/>
          <w:szCs w:val="24"/>
          <w:lang w:val="en-US" w:eastAsia="zh-CN"/>
        </w:rPr>
        <w:t>（三）注销</w:t>
      </w:r>
      <w:r>
        <w:rPr>
          <w:rFonts w:hint="eastAsia"/>
          <w:sz w:val="24"/>
          <w:szCs w:val="24"/>
          <w:lang w:val="en-US" w:eastAsia="zh-CN"/>
        </w:rPr>
        <w:t>您的</w:t>
      </w:r>
      <w:r>
        <w:rPr>
          <w:rFonts w:hint="default"/>
          <w:sz w:val="24"/>
          <w:szCs w:val="24"/>
          <w:lang w:val="en-US" w:eastAsia="zh-CN"/>
        </w:rPr>
        <w:t>账户</w:t>
      </w:r>
    </w:p>
    <w:p>
      <w:pPr>
        <w:numPr>
          <w:ilvl w:val="0"/>
          <w:numId w:val="0"/>
        </w:numPr>
        <w:spacing w:line="360" w:lineRule="auto"/>
        <w:ind w:leftChars="0"/>
        <w:rPr>
          <w:rFonts w:hint="default"/>
          <w:sz w:val="24"/>
          <w:szCs w:val="24"/>
          <w:lang w:val="en-US" w:eastAsia="zh-CN"/>
        </w:rPr>
      </w:pPr>
      <w:r>
        <w:rPr>
          <w:rFonts w:hint="default"/>
          <w:sz w:val="24"/>
          <w:szCs w:val="24"/>
          <w:lang w:val="en-US" w:eastAsia="zh-CN"/>
        </w:rPr>
        <w:t>您有权注销您的</w:t>
      </w:r>
      <w:r>
        <w:rPr>
          <w:rFonts w:hint="eastAsia"/>
          <w:sz w:val="24"/>
          <w:szCs w:val="24"/>
          <w:lang w:val="en-US" w:eastAsia="zh-CN"/>
        </w:rPr>
        <w:t>木鸟</w:t>
      </w:r>
      <w:r>
        <w:rPr>
          <w:rFonts w:hint="default"/>
          <w:sz w:val="24"/>
          <w:szCs w:val="24"/>
          <w:lang w:val="en-US" w:eastAsia="zh-CN"/>
        </w:rPr>
        <w:t>账户，您可以通过访问我们App页面上的“我的”右上角“设置”处点击进入“注销账号”中进行在线操作。您注销成功后，我们将停止为您提供产品或服务，</w:t>
      </w:r>
      <w:r>
        <w:rPr>
          <w:rFonts w:hint="eastAsia"/>
          <w:sz w:val="24"/>
          <w:szCs w:val="24"/>
          <w:lang w:val="en-US" w:eastAsia="zh-CN"/>
        </w:rPr>
        <w:t>并</w:t>
      </w:r>
      <w:r>
        <w:rPr>
          <w:rFonts w:hint="default"/>
          <w:sz w:val="24"/>
          <w:szCs w:val="24"/>
          <w:lang w:val="en-US" w:eastAsia="zh-CN"/>
        </w:rPr>
        <w:t>根据法律法规的要求尽快删除您的个人信息或作匿名化处理。</w:t>
      </w:r>
    </w:p>
    <w:p>
      <w:pPr>
        <w:numPr>
          <w:ilvl w:val="0"/>
          <w:numId w:val="0"/>
        </w:numPr>
        <w:spacing w:line="360" w:lineRule="auto"/>
        <w:ind w:leftChars="0"/>
        <w:rPr>
          <w:rFonts w:hint="default"/>
          <w:sz w:val="24"/>
          <w:szCs w:val="24"/>
          <w:lang w:val="en-US" w:eastAsia="zh-CN"/>
        </w:rPr>
      </w:pPr>
    </w:p>
    <w:p>
      <w:pPr>
        <w:numPr>
          <w:ilvl w:val="0"/>
          <w:numId w:val="0"/>
        </w:numPr>
        <w:spacing w:line="360" w:lineRule="auto"/>
        <w:ind w:leftChars="0"/>
        <w:rPr>
          <w:rFonts w:hint="default"/>
          <w:sz w:val="24"/>
          <w:szCs w:val="24"/>
          <w:lang w:val="en-US" w:eastAsia="zh-CN"/>
        </w:rPr>
      </w:pPr>
      <w:r>
        <w:rPr>
          <w:rFonts w:hint="default"/>
          <w:sz w:val="24"/>
          <w:szCs w:val="24"/>
          <w:lang w:val="en-US" w:eastAsia="zh-CN"/>
        </w:rPr>
        <w:t>（四）自主管理控制营销信息及定向推送</w:t>
      </w:r>
    </w:p>
    <w:p>
      <w:pPr>
        <w:numPr>
          <w:ilvl w:val="0"/>
          <w:numId w:val="0"/>
        </w:numPr>
        <w:spacing w:line="360" w:lineRule="auto"/>
        <w:ind w:leftChars="0"/>
        <w:rPr>
          <w:rFonts w:hint="default"/>
          <w:sz w:val="24"/>
          <w:szCs w:val="24"/>
          <w:lang w:val="en-US" w:eastAsia="zh-CN"/>
        </w:rPr>
      </w:pPr>
      <w:r>
        <w:rPr>
          <w:rFonts w:hint="default"/>
          <w:sz w:val="24"/>
          <w:szCs w:val="24"/>
          <w:lang w:val="en-US" w:eastAsia="zh-CN"/>
        </w:rPr>
        <w:t>消息推送</w:t>
      </w:r>
    </w:p>
    <w:p>
      <w:pPr>
        <w:numPr>
          <w:ilvl w:val="0"/>
          <w:numId w:val="0"/>
        </w:numPr>
        <w:spacing w:line="360" w:lineRule="auto"/>
        <w:ind w:leftChars="0"/>
        <w:rPr>
          <w:rFonts w:hint="default"/>
          <w:sz w:val="24"/>
          <w:szCs w:val="24"/>
          <w:lang w:val="en-US" w:eastAsia="zh-CN"/>
        </w:rPr>
      </w:pPr>
      <w:r>
        <w:rPr>
          <w:rFonts w:hint="default"/>
          <w:sz w:val="24"/>
          <w:szCs w:val="24"/>
          <w:lang w:val="en-US" w:eastAsia="zh-CN"/>
        </w:rPr>
        <w:t>如您不希望收到App页面上的消息通知，可以在首次安装App时拒绝接收消息通知，或者在移动端操作系统中的“通知”中心关掉对应的通知功能。</w:t>
      </w:r>
    </w:p>
    <w:p>
      <w:pPr>
        <w:spacing w:line="360" w:lineRule="auto"/>
        <w:rPr>
          <w:rFonts w:hint="default"/>
          <w:sz w:val="24"/>
          <w:szCs w:val="24"/>
          <w:lang w:val="en-US" w:eastAsia="zh-CN"/>
        </w:rPr>
      </w:pPr>
      <w:r>
        <w:rPr>
          <w:rFonts w:hint="default"/>
          <w:sz w:val="24"/>
          <w:szCs w:val="24"/>
          <w:lang w:val="en-US" w:eastAsia="zh-CN"/>
        </w:rPr>
        <w:t>推广/回访</w:t>
      </w:r>
    </w:p>
    <w:p>
      <w:pPr>
        <w:spacing w:line="360" w:lineRule="auto"/>
        <w:rPr>
          <w:rFonts w:hint="default"/>
          <w:sz w:val="24"/>
          <w:szCs w:val="24"/>
          <w:lang w:val="en-US" w:eastAsia="zh-CN"/>
        </w:rPr>
      </w:pPr>
      <w:r>
        <w:rPr>
          <w:rFonts w:hint="default"/>
          <w:sz w:val="24"/>
          <w:szCs w:val="24"/>
          <w:lang w:val="en-US" w:eastAsia="zh-CN"/>
        </w:rPr>
        <w:t>如您不希望接收我们的推广短信或电话回访，可通过信息中相应的退订功能进行退订，或者在电话回访中明确表示拒绝。</w:t>
      </w:r>
    </w:p>
    <w:p>
      <w:pPr>
        <w:numPr>
          <w:ilvl w:val="0"/>
          <w:numId w:val="0"/>
        </w:numPr>
        <w:spacing w:line="360" w:lineRule="auto"/>
        <w:ind w:leftChars="0"/>
        <w:rPr>
          <w:rFonts w:hint="eastAsia"/>
          <w:sz w:val="24"/>
          <w:szCs w:val="24"/>
          <w:lang w:val="en-US" w:eastAsia="zh-CN"/>
        </w:rPr>
      </w:pPr>
    </w:p>
    <w:p>
      <w:pPr>
        <w:numPr>
          <w:ilvl w:val="0"/>
          <w:numId w:val="0"/>
        </w:numPr>
        <w:spacing w:line="360" w:lineRule="auto"/>
        <w:ind w:leftChars="0"/>
        <w:rPr>
          <w:rFonts w:hint="default"/>
          <w:sz w:val="24"/>
          <w:szCs w:val="24"/>
          <w:lang w:val="en-US" w:eastAsia="zh-CN"/>
        </w:rPr>
      </w:pPr>
      <w:r>
        <w:rPr>
          <w:rFonts w:hint="eastAsia"/>
          <w:sz w:val="24"/>
          <w:szCs w:val="24"/>
          <w:lang w:val="en-US" w:eastAsia="zh-CN"/>
        </w:rPr>
        <w:t>（五）我们如何处理您的请求</w:t>
      </w:r>
    </w:p>
    <w:p>
      <w:pPr>
        <w:numPr>
          <w:ilvl w:val="0"/>
          <w:numId w:val="0"/>
        </w:numPr>
        <w:spacing w:line="360" w:lineRule="auto"/>
        <w:ind w:leftChars="0"/>
        <w:rPr>
          <w:rFonts w:hint="default"/>
          <w:sz w:val="24"/>
          <w:szCs w:val="24"/>
          <w:lang w:val="en-US" w:eastAsia="zh-CN"/>
        </w:rPr>
      </w:pPr>
      <w:r>
        <w:rPr>
          <w:rFonts w:hint="default"/>
          <w:sz w:val="24"/>
          <w:szCs w:val="24"/>
          <w:lang w:val="en-US" w:eastAsia="zh-CN"/>
        </w:rPr>
        <w:t>为保障您的账户安全，您向我们提出上述请求时，我们可能会先要求您验证自己的身份（如要求您提供书面请求或其他方式），然后再处理您的请求。</w:t>
      </w:r>
    </w:p>
    <w:p>
      <w:pPr>
        <w:spacing w:line="360" w:lineRule="auto"/>
        <w:rPr>
          <w:rFonts w:hint="default"/>
          <w:sz w:val="24"/>
          <w:szCs w:val="24"/>
          <w:lang w:val="en-US" w:eastAsia="zh-CN"/>
        </w:rPr>
      </w:pPr>
      <w:r>
        <w:rPr>
          <w:rFonts w:hint="default"/>
          <w:sz w:val="24"/>
          <w:szCs w:val="24"/>
          <w:lang w:val="en-US" w:eastAsia="zh-CN"/>
        </w:rPr>
        <w:t>对于您向我们提出的上述请求，我们将在15天内做出答复。如您不满意我们的答复，还可以通过</w:t>
      </w:r>
      <w:r>
        <w:rPr>
          <w:rFonts w:hint="eastAsia"/>
          <w:sz w:val="24"/>
          <w:szCs w:val="24"/>
          <w:lang w:val="en-US" w:eastAsia="zh-CN"/>
        </w:rPr>
        <w:t>木鸟民宿</w:t>
      </w:r>
      <w:r>
        <w:rPr>
          <w:rFonts w:hint="default"/>
          <w:sz w:val="24"/>
          <w:szCs w:val="24"/>
          <w:lang w:val="en-US" w:eastAsia="zh-CN"/>
        </w:rPr>
        <w:t>客服或</w:t>
      </w:r>
      <w:r>
        <w:rPr>
          <w:rFonts w:hint="eastAsia"/>
          <w:sz w:val="24"/>
          <w:szCs w:val="24"/>
          <w:lang w:val="en-US" w:eastAsia="zh-CN"/>
        </w:rPr>
        <w:t>本隐私政策提供的联系方式</w:t>
      </w:r>
      <w:r>
        <w:rPr>
          <w:rFonts w:hint="default"/>
          <w:sz w:val="24"/>
          <w:szCs w:val="24"/>
          <w:lang w:val="en-US" w:eastAsia="zh-CN"/>
        </w:rPr>
        <w:t>发起投诉。</w:t>
      </w:r>
    </w:p>
    <w:p>
      <w:pPr>
        <w:spacing w:line="360" w:lineRule="auto"/>
        <w:rPr>
          <w:rFonts w:hint="default"/>
          <w:sz w:val="24"/>
          <w:szCs w:val="24"/>
          <w:lang w:val="en-US" w:eastAsia="zh-CN"/>
        </w:rPr>
      </w:pPr>
      <w:r>
        <w:rPr>
          <w:rFonts w:hint="default"/>
          <w:sz w:val="24"/>
          <w:szCs w:val="24"/>
          <w:lang w:val="en-US" w:eastAsia="zh-CN"/>
        </w:rPr>
        <w:t>对于您合理的请求，我们原则上不收取费用，但对多次重复、超出合理限度的请求，我们将酌情收取一定费用。对于与您的身份不直接关联的信息、无端重复信息，或者需要过多技术手段（例如，需要开发新系统或从根本上改变现行惯例）、给他人合法权益带来风险或者不切实际的请求，我们可能会予以拒绝。</w:t>
      </w:r>
    </w:p>
    <w:p>
      <w:pPr>
        <w:spacing w:line="360" w:lineRule="auto"/>
        <w:rPr>
          <w:rFonts w:hint="eastAsia"/>
          <w:sz w:val="24"/>
          <w:szCs w:val="24"/>
        </w:rPr>
      </w:pPr>
    </w:p>
    <w:p>
      <w:pPr>
        <w:spacing w:line="360" w:lineRule="auto"/>
        <w:rPr>
          <w:rFonts w:hint="eastAsia"/>
          <w:b/>
          <w:bCs/>
          <w:sz w:val="24"/>
          <w:szCs w:val="24"/>
        </w:rPr>
      </w:pPr>
      <w:r>
        <w:rPr>
          <w:rFonts w:hint="eastAsia"/>
          <w:b/>
          <w:bCs/>
          <w:sz w:val="24"/>
          <w:szCs w:val="24"/>
        </w:rPr>
        <w:t>八、未成年人信息保护</w:t>
      </w:r>
    </w:p>
    <w:p>
      <w:pPr>
        <w:spacing w:line="360" w:lineRule="auto"/>
        <w:rPr>
          <w:rFonts w:hint="eastAsia"/>
          <w:sz w:val="24"/>
          <w:szCs w:val="24"/>
        </w:rPr>
      </w:pPr>
      <w:r>
        <w:rPr>
          <w:rFonts w:hint="eastAsia"/>
          <w:sz w:val="24"/>
          <w:szCs w:val="24"/>
        </w:rPr>
        <w:t>木鸟民宿非常重视对未成年人个人信息的保护。若您是18周岁以下的未成年人，在使用木鸟民宿的产品和/或服务前，我们要求请您的父母或其他监护人仔细阅读本隐私权政策，并在征得您的父母或其他监护人同意的前提下使用我们的服务或向我们提供信息。</w:t>
      </w:r>
    </w:p>
    <w:p>
      <w:pPr>
        <w:spacing w:line="360" w:lineRule="auto"/>
        <w:rPr>
          <w:rFonts w:hint="eastAsia"/>
          <w:sz w:val="24"/>
          <w:szCs w:val="24"/>
        </w:rPr>
      </w:pPr>
    </w:p>
    <w:p>
      <w:pPr>
        <w:spacing w:line="360" w:lineRule="auto"/>
        <w:rPr>
          <w:rFonts w:hint="eastAsia"/>
          <w:sz w:val="24"/>
          <w:szCs w:val="24"/>
        </w:rPr>
      </w:pPr>
      <w:r>
        <w:rPr>
          <w:rFonts w:hint="eastAsia"/>
          <w:sz w:val="24"/>
          <w:szCs w:val="24"/>
        </w:rPr>
        <w:t>对于经父母或监护人同意使用我们的产品或服务而收集未成年人个人信息的情况，我们只会在法律法规允许、父母或监护人明确同意或者保护未成年人所必要的情况下使用、共享、转让或披露此信息。</w:t>
      </w:r>
    </w:p>
    <w:p>
      <w:pPr>
        <w:spacing w:line="360" w:lineRule="auto"/>
        <w:rPr>
          <w:rFonts w:hint="eastAsia"/>
          <w:sz w:val="24"/>
          <w:szCs w:val="24"/>
        </w:rPr>
      </w:pPr>
    </w:p>
    <w:p>
      <w:pPr>
        <w:spacing w:line="360" w:lineRule="auto"/>
        <w:rPr>
          <w:rFonts w:hint="eastAsia"/>
          <w:sz w:val="24"/>
          <w:szCs w:val="24"/>
        </w:rPr>
      </w:pPr>
      <w:r>
        <w:rPr>
          <w:rFonts w:hint="eastAsia"/>
          <w:sz w:val="24"/>
          <w:szCs w:val="24"/>
        </w:rPr>
        <w:t>如果我们发现自己在未事先获得可证实的父母或法定监护人同意的情况下收集了未成年人的个人信息，则会设法尽快删除相关数据。</w:t>
      </w:r>
    </w:p>
    <w:p>
      <w:pPr>
        <w:spacing w:line="360" w:lineRule="auto"/>
        <w:rPr>
          <w:rFonts w:hint="eastAsia"/>
          <w:sz w:val="24"/>
          <w:szCs w:val="24"/>
        </w:rPr>
      </w:pPr>
    </w:p>
    <w:p>
      <w:pPr>
        <w:numPr>
          <w:ilvl w:val="0"/>
          <w:numId w:val="0"/>
        </w:numPr>
        <w:spacing w:line="360" w:lineRule="auto"/>
        <w:rPr>
          <w:rFonts w:hint="eastAsia"/>
          <w:b/>
          <w:bCs/>
          <w:sz w:val="24"/>
          <w:szCs w:val="24"/>
          <w:lang w:val="en-US" w:eastAsia="zh-CN"/>
        </w:rPr>
      </w:pPr>
      <w:r>
        <w:rPr>
          <w:rFonts w:hint="eastAsia"/>
          <w:b/>
          <w:bCs/>
          <w:sz w:val="24"/>
          <w:szCs w:val="24"/>
          <w:lang w:val="en-US" w:eastAsia="zh-CN"/>
        </w:rPr>
        <w:t>九、政策的更新与修订</w:t>
      </w:r>
    </w:p>
    <w:p>
      <w:pPr>
        <w:numPr>
          <w:ilvl w:val="0"/>
          <w:numId w:val="0"/>
        </w:numPr>
        <w:spacing w:line="360" w:lineRule="auto"/>
        <w:rPr>
          <w:rFonts w:hint="eastAsia"/>
          <w:sz w:val="24"/>
          <w:szCs w:val="24"/>
          <w:lang w:val="en-US" w:eastAsia="zh-CN"/>
        </w:rPr>
      </w:pPr>
      <w:r>
        <w:rPr>
          <w:rFonts w:hint="eastAsia"/>
          <w:sz w:val="24"/>
          <w:szCs w:val="24"/>
          <w:lang w:val="en-US" w:eastAsia="zh-CN"/>
        </w:rPr>
        <w:t>因为我们的服务以及技术是一直跟着您以及其他的用户的需求在更新和优化的，因此在新的服务及业务流程变更时，我们可能会更新我们的隐私权政策以告知您具体的变化。但未经您明确同意，我们不会限制您按照本政策所应享有的权利。我们会在专门页面上发布对本政策所做的任何变更。</w:t>
      </w:r>
    </w:p>
    <w:p>
      <w:pPr>
        <w:numPr>
          <w:ilvl w:val="0"/>
          <w:numId w:val="0"/>
        </w:numPr>
        <w:spacing w:line="360" w:lineRule="auto"/>
        <w:rPr>
          <w:rFonts w:hint="eastAsia"/>
          <w:sz w:val="24"/>
          <w:szCs w:val="24"/>
          <w:lang w:val="en-US" w:eastAsia="zh-CN"/>
        </w:rPr>
      </w:pPr>
    </w:p>
    <w:p>
      <w:pPr>
        <w:numPr>
          <w:ilvl w:val="0"/>
          <w:numId w:val="0"/>
        </w:numPr>
        <w:spacing w:line="360" w:lineRule="auto"/>
        <w:rPr>
          <w:rFonts w:hint="eastAsia"/>
          <w:sz w:val="24"/>
          <w:szCs w:val="24"/>
          <w:lang w:val="en-US" w:eastAsia="zh-CN"/>
        </w:rPr>
      </w:pPr>
      <w:r>
        <w:rPr>
          <w:rFonts w:hint="eastAsia"/>
          <w:sz w:val="24"/>
          <w:szCs w:val="24"/>
          <w:lang w:val="en-US" w:eastAsia="zh-CN"/>
        </w:rPr>
        <w:t>对于重大变更，我们还会提供更为显著的通知（包括我们会通过木鸟民宿系统消息进行通知或向您提供弹窗提示）。也请您访问我们以便及时了解最新的隐私政策。在前述情况下，若您继续使用我们的服务，即表示同意接受修订后的本政策并受之约束。</w:t>
      </w:r>
    </w:p>
    <w:p>
      <w:pPr>
        <w:numPr>
          <w:ilvl w:val="0"/>
          <w:numId w:val="0"/>
        </w:numPr>
        <w:spacing w:line="360" w:lineRule="auto"/>
        <w:rPr>
          <w:rFonts w:hint="eastAsia"/>
          <w:sz w:val="24"/>
          <w:szCs w:val="24"/>
          <w:lang w:val="en-US" w:eastAsia="zh-CN"/>
        </w:rPr>
      </w:pPr>
    </w:p>
    <w:p>
      <w:pPr>
        <w:numPr>
          <w:ilvl w:val="0"/>
          <w:numId w:val="0"/>
        </w:numPr>
        <w:spacing w:line="360" w:lineRule="auto"/>
        <w:ind w:leftChars="0"/>
        <w:rPr>
          <w:rFonts w:hint="eastAsia"/>
          <w:b/>
          <w:bCs/>
          <w:sz w:val="24"/>
          <w:szCs w:val="24"/>
          <w:lang w:val="en-US" w:eastAsia="zh-CN"/>
        </w:rPr>
      </w:pPr>
      <w:r>
        <w:rPr>
          <w:rFonts w:hint="eastAsia"/>
          <w:b/>
          <w:bCs/>
          <w:sz w:val="24"/>
          <w:szCs w:val="24"/>
          <w:lang w:val="en-US" w:eastAsia="zh-CN"/>
        </w:rPr>
        <w:t>十、您如何联系我们</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您可以通过以下方式与我们联系，我们将在15天内回复您的请求：</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1、如您对本政策内容有任何疑问、意见或建议，您可通过木鸟民宿网站或</w:t>
      </w:r>
      <w:r>
        <w:rPr>
          <w:rFonts w:hint="eastAsia"/>
          <w:sz w:val="24"/>
          <w:szCs w:val="24"/>
        </w:rPr>
        <w:t>App</w:t>
      </w:r>
      <w:r>
        <w:rPr>
          <w:rFonts w:hint="eastAsia"/>
          <w:sz w:val="24"/>
          <w:szCs w:val="24"/>
          <w:lang w:val="en-US" w:eastAsia="zh-CN"/>
        </w:rPr>
        <w:t>上提供的在线客服与我们联系；</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2、如您发现个人信息可能被泄露，您可以联系木鸟民宿的客服电话进行反馈或者进行投诉举报（木鸟民宿客服电话：400-056-0055）；</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如果您对我们的回复不满意，特别是您认为我们的个人信息处理行为损害了您的合法权益，您还可以通过向被告住所地有管辖权的法院提起诉讼来寻求解决方案。</w:t>
      </w:r>
    </w:p>
    <w:p>
      <w:pPr>
        <w:numPr>
          <w:ilvl w:val="0"/>
          <w:numId w:val="0"/>
        </w:numPr>
        <w:spacing w:line="360" w:lineRule="auto"/>
        <w:ind w:leftChars="0"/>
        <w:rPr>
          <w:rFonts w:hint="eastAsia"/>
          <w:sz w:val="24"/>
          <w:szCs w:val="24"/>
          <w:lang w:val="en-US" w:eastAsia="zh-CN"/>
        </w:rPr>
      </w:pPr>
    </w:p>
    <w:p>
      <w:pPr>
        <w:numPr>
          <w:ilvl w:val="0"/>
          <w:numId w:val="0"/>
        </w:numPr>
        <w:spacing w:line="360" w:lineRule="auto"/>
        <w:ind w:leftChars="0"/>
        <w:rPr>
          <w:rFonts w:hint="eastAsia"/>
          <w:sz w:val="24"/>
          <w:szCs w:val="24"/>
        </w:rPr>
      </w:pPr>
      <w:r>
        <w:rPr>
          <w:rFonts w:hint="default"/>
          <w:sz w:val="24"/>
          <w:szCs w:val="24"/>
          <w:lang w:eastAsia="zh-CN"/>
        </w:rPr>
        <w:t>十一、</w:t>
      </w:r>
      <w:r>
        <w:rPr>
          <w:rFonts w:hint="eastAsia"/>
          <w:sz w:val="24"/>
          <w:szCs w:val="24"/>
          <w:lang w:val="en-US" w:eastAsia="zh-CN"/>
        </w:rPr>
        <w:t>免责</w:t>
      </w:r>
    </w:p>
    <w:p>
      <w:pPr>
        <w:spacing w:line="360" w:lineRule="auto"/>
        <w:rPr>
          <w:rFonts w:hint="eastAsia"/>
          <w:sz w:val="24"/>
          <w:szCs w:val="24"/>
        </w:rPr>
      </w:pPr>
      <w:r>
        <w:rPr>
          <w:rFonts w:hint="eastAsia"/>
          <w:sz w:val="24"/>
          <w:szCs w:val="24"/>
        </w:rPr>
        <w:t>除上述限制使用原则中相关规定属免责外，下列情况时本网站亦毋需承担任何责任：</w:t>
      </w:r>
    </w:p>
    <w:p>
      <w:pPr>
        <w:spacing w:line="360" w:lineRule="auto"/>
        <w:rPr>
          <w:rFonts w:hint="eastAsia"/>
          <w:sz w:val="24"/>
          <w:szCs w:val="24"/>
        </w:rPr>
      </w:pPr>
      <w:r>
        <w:rPr>
          <w:rFonts w:hint="eastAsia"/>
          <w:sz w:val="24"/>
          <w:szCs w:val="24"/>
        </w:rPr>
        <w:t>1）由于您将木鸟民宿个人账户密码告知他人或与他人共享注册账户，由此导致的任何个人资料泄露。</w:t>
      </w:r>
    </w:p>
    <w:p>
      <w:pPr>
        <w:spacing w:line="360" w:lineRule="auto"/>
        <w:rPr>
          <w:rFonts w:hint="eastAsia"/>
          <w:sz w:val="24"/>
          <w:szCs w:val="24"/>
        </w:rPr>
      </w:pPr>
      <w:r>
        <w:rPr>
          <w:rFonts w:hint="eastAsia"/>
          <w:sz w:val="24"/>
          <w:szCs w:val="24"/>
        </w:rPr>
        <w:t>2）由于个人信息被其他第三方冒用，或者恶意使用注册账号造成个人信息泄露的。</w:t>
      </w:r>
    </w:p>
    <w:p>
      <w:pPr>
        <w:spacing w:line="360" w:lineRule="auto"/>
        <w:rPr>
          <w:rFonts w:hint="eastAsia"/>
          <w:sz w:val="24"/>
          <w:szCs w:val="24"/>
        </w:rPr>
      </w:pPr>
      <w:r>
        <w:rPr>
          <w:rFonts w:hint="eastAsia"/>
          <w:sz w:val="24"/>
          <w:szCs w:val="24"/>
        </w:rPr>
        <w:t>3）任何由于黑客攻击、计算机病毒侵入或发作、因政府管制而造成的暂时性关闭等影响网络正常经营之不可抗力而造成的个人资料泄露、丢失、被盗用或被篡改等。</w:t>
      </w:r>
    </w:p>
    <w:p>
      <w:pPr>
        <w:spacing w:line="360" w:lineRule="auto"/>
        <w:rPr>
          <w:rFonts w:hint="eastAsia"/>
          <w:sz w:val="24"/>
          <w:szCs w:val="24"/>
        </w:rPr>
      </w:pPr>
      <w:r>
        <w:rPr>
          <w:rFonts w:hint="eastAsia"/>
          <w:sz w:val="24"/>
          <w:szCs w:val="24"/>
        </w:rPr>
        <w:t>4）由于与本网站链接的其它网站所造成之个人资料泄露及由此而导致的任何法律争议和后果。</w:t>
      </w:r>
    </w:p>
    <w:p>
      <w:pPr>
        <w:spacing w:line="360" w:lineRule="auto"/>
        <w:rPr>
          <w:rFonts w:hint="eastAsia"/>
          <w:sz w:val="24"/>
          <w:szCs w:val="24"/>
        </w:rPr>
      </w:pPr>
    </w:p>
    <w:p>
      <w:pPr>
        <w:rPr>
          <w:rFonts w:hint="eastAsia" w:eastAsiaTheme="minorEastAsia"/>
          <w:sz w:val="24"/>
          <w:szCs w:val="24"/>
          <w:lang w:val="en-US" w:eastAsia="zh-CN"/>
        </w:rPr>
      </w:pPr>
    </w:p>
    <w:p>
      <w:pPr>
        <w:spacing w:line="360" w:lineRule="auto"/>
        <w:rPr>
          <w:rFonts w:hint="eastAsia"/>
          <w:sz w:val="24"/>
          <w:szCs w:val="24"/>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altName w:val="Helvetica Neue"/>
    <w:panose1 w:val="020F0502020204030204"/>
    <w:charset w:val="00"/>
    <w:family w:val="swiss"/>
    <w:pitch w:val="default"/>
    <w:sig w:usb0="00000000" w:usb1="00000000" w:usb2="00000001" w:usb3="00000000" w:csb0="0000019F"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汉仪书宋二KW">
    <w:panose1 w:val="00020600040101010101"/>
    <w:charset w:val="86"/>
    <w:family w:val="auto"/>
    <w:pitch w:val="default"/>
    <w:sig w:usb0="A00002BF" w:usb1="18EF7CFA" w:usb2="00000016" w:usb3="00000000" w:csb0="00040000" w:csb1="00000000"/>
  </w:font>
  <w:font w:name="Kingsoft Confetti">
    <w:altName w:val="苹方-简"/>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altName w:val="苹方-简"/>
    <w:panose1 w:val="05050102010706020507"/>
    <w:charset w:val="00"/>
    <w:family w:val="auto"/>
    <w:pitch w:val="default"/>
    <w:sig w:usb0="00000000" w:usb1="00000000" w:usb2="00000000" w:usb3="00000000" w:csb0="80000000" w:csb1="00000000"/>
  </w:font>
  <w:font w:name="Arial">
    <w:panose1 w:val="020B0604020202090204"/>
    <w:charset w:val="00"/>
    <w:family w:val="auto"/>
    <w:pitch w:val="default"/>
    <w:sig w:usb0="E0000AFF" w:usb1="00007843" w:usb2="00000001" w:usb3="00000000" w:csb0="400001BF" w:csb1="DFF70000"/>
  </w:font>
  <w:font w:name="微软雅黑">
    <w:altName w:val="汉仪旗黑KW"/>
    <w:panose1 w:val="020B0503020204020204"/>
    <w:charset w:val="86"/>
    <w:family w:val="auto"/>
    <w:pitch w:val="default"/>
    <w:sig w:usb0="00000000" w:usb1="00000000" w:usb2="00000016" w:usb3="00000000" w:csb0="0004001F" w:csb1="00000000"/>
  </w:font>
  <w:font w:name="汉仪旗黑KW 55S">
    <w:altName w:val="苹方-简"/>
    <w:panose1 w:val="00020600040101010101"/>
    <w:charset w:val="86"/>
    <w:family w:val="auto"/>
    <w:pitch w:val="default"/>
    <w:sig w:usb0="00000000" w:usb1="00000000" w:usb2="00000016" w:usb3="00000000" w:csb0="0004009F" w:csb1="DFD70000"/>
  </w:font>
  <w:font w:name="DejaVa Sans">
    <w:altName w:val="苹方-简"/>
    <w:panose1 w:val="00000000000000000000"/>
    <w:charset w:val="00"/>
    <w:family w:val="auto"/>
    <w:pitch w:val="default"/>
    <w:sig w:usb0="00000000" w:usb1="00000000" w:usb2="00000000" w:usb3="00000000" w:csb0="00000000" w:csb1="00000000"/>
  </w:font>
  <w:font w:name="Helvetica Neue">
    <w:panose1 w:val="02000503000000020004"/>
    <w:charset w:val="00"/>
    <w:family w:val="auto"/>
    <w:pitch w:val="default"/>
    <w:sig w:usb0="E50002FF" w:usb1="500079DB" w:usb2="00000010" w:usb3="00000000" w:csb0="00000000" w:csb1="00000000"/>
  </w:font>
  <w:font w:name="汉仪旗黑KW">
    <w:panose1 w:val="00020600040101010101"/>
    <w:charset w:val="86"/>
    <w:family w:val="auto"/>
    <w:pitch w:val="default"/>
    <w:sig w:usb0="A00002BF" w:usb1="3ACF7CFA" w:usb2="00000016" w:usb3="00000000" w:csb0="0004009F" w:csb1="DFD7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7DC003"/>
    <w:multiLevelType w:val="singleLevel"/>
    <w:tmpl w:val="947DC003"/>
    <w:lvl w:ilvl="0" w:tentative="0">
      <w:start w:val="1"/>
      <w:numFmt w:val="chineseCounting"/>
      <w:suff w:val="nothing"/>
      <w:lvlText w:val="%1、"/>
      <w:lvlJc w:val="left"/>
      <w:rPr>
        <w:rFonts w:hint="eastAsia"/>
      </w:rPr>
    </w:lvl>
  </w:abstractNum>
  <w:abstractNum w:abstractNumId="1">
    <w:nsid w:val="A81D9F78"/>
    <w:multiLevelType w:val="singleLevel"/>
    <w:tmpl w:val="A81D9F78"/>
    <w:lvl w:ilvl="0" w:tentative="0">
      <w:start w:val="9"/>
      <w:numFmt w:val="chineseCounting"/>
      <w:suff w:val="nothing"/>
      <w:lvlText w:val="%1、"/>
      <w:lvlJc w:val="left"/>
      <w:rPr>
        <w:rFonts w:hint="eastAsia"/>
      </w:rPr>
    </w:lvl>
  </w:abstractNum>
  <w:abstractNum w:abstractNumId="2">
    <w:nsid w:val="B1B8DB2E"/>
    <w:multiLevelType w:val="singleLevel"/>
    <w:tmpl w:val="B1B8DB2E"/>
    <w:lvl w:ilvl="0" w:tentative="0">
      <w:start w:val="1"/>
      <w:numFmt w:val="chineseCounting"/>
      <w:suff w:val="nothing"/>
      <w:lvlText w:val="（%1）"/>
      <w:lvlJc w:val="left"/>
      <w:rPr>
        <w:rFonts w:hint="eastAsia"/>
      </w:rPr>
    </w:lvl>
  </w:abstractNum>
  <w:abstractNum w:abstractNumId="3">
    <w:nsid w:val="D2B63210"/>
    <w:multiLevelType w:val="singleLevel"/>
    <w:tmpl w:val="D2B63210"/>
    <w:lvl w:ilvl="0" w:tentative="0">
      <w:start w:val="1"/>
      <w:numFmt w:val="decimal"/>
      <w:suff w:val="nothing"/>
      <w:lvlText w:val="%1、"/>
      <w:lvlJc w:val="left"/>
    </w:lvl>
  </w:abstractNum>
  <w:abstractNum w:abstractNumId="4">
    <w:nsid w:val="D7867E50"/>
    <w:multiLevelType w:val="singleLevel"/>
    <w:tmpl w:val="D7867E50"/>
    <w:lvl w:ilvl="0" w:tentative="0">
      <w:start w:val="1"/>
      <w:numFmt w:val="decimal"/>
      <w:suff w:val="nothing"/>
      <w:lvlText w:val="%1、"/>
      <w:lvlJc w:val="left"/>
    </w:lvl>
  </w:abstractNum>
  <w:abstractNum w:abstractNumId="5">
    <w:nsid w:val="E63C8907"/>
    <w:multiLevelType w:val="singleLevel"/>
    <w:tmpl w:val="E63C8907"/>
    <w:lvl w:ilvl="0" w:tentative="0">
      <w:start w:val="1"/>
      <w:numFmt w:val="chineseCounting"/>
      <w:suff w:val="nothing"/>
      <w:lvlText w:val="（%1）"/>
      <w:lvlJc w:val="left"/>
      <w:rPr>
        <w:rFonts w:hint="eastAsia"/>
      </w:rPr>
    </w:lvl>
  </w:abstractNum>
  <w:abstractNum w:abstractNumId="6">
    <w:nsid w:val="F78C55A1"/>
    <w:multiLevelType w:val="singleLevel"/>
    <w:tmpl w:val="F78C55A1"/>
    <w:lvl w:ilvl="0" w:tentative="0">
      <w:start w:val="5"/>
      <w:numFmt w:val="chineseCounting"/>
      <w:suff w:val="nothing"/>
      <w:lvlText w:val="（%1）"/>
      <w:lvlJc w:val="left"/>
      <w:rPr>
        <w:rFonts w:hint="eastAsia"/>
      </w:rPr>
    </w:lvl>
  </w:abstractNum>
  <w:abstractNum w:abstractNumId="7">
    <w:nsid w:val="1729D1A9"/>
    <w:multiLevelType w:val="singleLevel"/>
    <w:tmpl w:val="1729D1A9"/>
    <w:lvl w:ilvl="0" w:tentative="0">
      <w:start w:val="3"/>
      <w:numFmt w:val="chineseCounting"/>
      <w:suff w:val="nothing"/>
      <w:lvlText w:val="（%1）"/>
      <w:lvlJc w:val="left"/>
      <w:rPr>
        <w:rFonts w:hint="eastAsia"/>
      </w:rPr>
    </w:lvl>
  </w:abstractNum>
  <w:abstractNum w:abstractNumId="8">
    <w:nsid w:val="2CE027B8"/>
    <w:multiLevelType w:val="singleLevel"/>
    <w:tmpl w:val="2CE027B8"/>
    <w:lvl w:ilvl="0" w:tentative="0">
      <w:start w:val="1"/>
      <w:numFmt w:val="decimal"/>
      <w:suff w:val="nothing"/>
      <w:lvlText w:val="（%1）"/>
      <w:lvlJc w:val="left"/>
    </w:lvl>
  </w:abstractNum>
  <w:abstractNum w:abstractNumId="9">
    <w:nsid w:val="6A92F36D"/>
    <w:multiLevelType w:val="singleLevel"/>
    <w:tmpl w:val="6A92F36D"/>
    <w:lvl w:ilvl="0" w:tentative="0">
      <w:start w:val="1"/>
      <w:numFmt w:val="decimal"/>
      <w:suff w:val="nothing"/>
      <w:lvlText w:val="%1、"/>
      <w:lvlJc w:val="left"/>
    </w:lvl>
  </w:abstractNum>
  <w:abstractNum w:abstractNumId="10">
    <w:nsid w:val="78A1A940"/>
    <w:multiLevelType w:val="singleLevel"/>
    <w:tmpl w:val="78A1A940"/>
    <w:lvl w:ilvl="0" w:tentative="0">
      <w:start w:val="2"/>
      <w:numFmt w:val="decimal"/>
      <w:suff w:val="nothing"/>
      <w:lvlText w:val="%1、"/>
      <w:lvlJc w:val="left"/>
    </w:lvl>
  </w:abstractNum>
  <w:abstractNum w:abstractNumId="11">
    <w:nsid w:val="7C93CC90"/>
    <w:multiLevelType w:val="singleLevel"/>
    <w:tmpl w:val="7C93CC90"/>
    <w:lvl w:ilvl="0" w:tentative="0">
      <w:start w:val="1"/>
      <w:numFmt w:val="chineseCounting"/>
      <w:suff w:val="nothing"/>
      <w:lvlText w:val="（%1）"/>
      <w:lvlJc w:val="left"/>
      <w:rPr>
        <w:rFonts w:hint="eastAsia"/>
      </w:rPr>
    </w:lvl>
  </w:abstractNum>
  <w:num w:numId="1">
    <w:abstractNumId w:val="0"/>
  </w:num>
  <w:num w:numId="2">
    <w:abstractNumId w:val="1"/>
  </w:num>
  <w:num w:numId="3">
    <w:abstractNumId w:val="10"/>
  </w:num>
  <w:num w:numId="4">
    <w:abstractNumId w:val="2"/>
  </w:num>
  <w:num w:numId="5">
    <w:abstractNumId w:val="9"/>
  </w:num>
  <w:num w:numId="6">
    <w:abstractNumId w:val="8"/>
  </w:num>
  <w:num w:numId="7">
    <w:abstractNumId w:val="6"/>
  </w:num>
  <w:num w:numId="8">
    <w:abstractNumId w:val="5"/>
  </w:num>
  <w:num w:numId="9">
    <w:abstractNumId w:val="4"/>
  </w:num>
  <w:num w:numId="10">
    <w:abstractNumId w:val="3"/>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E66D2"/>
    <w:rsid w:val="02DD7AE7"/>
    <w:rsid w:val="04172063"/>
    <w:rsid w:val="04BA1D0C"/>
    <w:rsid w:val="08201B1C"/>
    <w:rsid w:val="08AD4C71"/>
    <w:rsid w:val="09676CA0"/>
    <w:rsid w:val="0E0408D3"/>
    <w:rsid w:val="0EC011EA"/>
    <w:rsid w:val="0F1B33E8"/>
    <w:rsid w:val="0F5D6256"/>
    <w:rsid w:val="11123A6D"/>
    <w:rsid w:val="11F42387"/>
    <w:rsid w:val="17DF61B6"/>
    <w:rsid w:val="1B937B0E"/>
    <w:rsid w:val="1F782078"/>
    <w:rsid w:val="1FEB60C8"/>
    <w:rsid w:val="2B547EAF"/>
    <w:rsid w:val="2D051E2D"/>
    <w:rsid w:val="31D0017B"/>
    <w:rsid w:val="3F1C66B6"/>
    <w:rsid w:val="3FAF8BCB"/>
    <w:rsid w:val="4110702D"/>
    <w:rsid w:val="47447C8F"/>
    <w:rsid w:val="47D62CFE"/>
    <w:rsid w:val="4A3B4957"/>
    <w:rsid w:val="4C2D2526"/>
    <w:rsid w:val="4C7165D2"/>
    <w:rsid w:val="4CED6498"/>
    <w:rsid w:val="517E2583"/>
    <w:rsid w:val="51A4299F"/>
    <w:rsid w:val="58B956B9"/>
    <w:rsid w:val="5E5C0DE6"/>
    <w:rsid w:val="5FC273D1"/>
    <w:rsid w:val="61B73CAF"/>
    <w:rsid w:val="6687109E"/>
    <w:rsid w:val="67195F7B"/>
    <w:rsid w:val="6AC0233C"/>
    <w:rsid w:val="6D6376CA"/>
    <w:rsid w:val="6FEB4D49"/>
    <w:rsid w:val="71FF293F"/>
    <w:rsid w:val="77B93BEC"/>
    <w:rsid w:val="785E43CB"/>
    <w:rsid w:val="7A0F7E06"/>
    <w:rsid w:val="7B537FCA"/>
    <w:rsid w:val="7CBE6E49"/>
    <w:rsid w:val="7E593386"/>
    <w:rsid w:val="7E9F3810"/>
    <w:rsid w:val="7FD0C286"/>
    <w:rsid w:val="7FFE5F71"/>
    <w:rsid w:val="B5E1A07C"/>
    <w:rsid w:val="BBFE3627"/>
    <w:rsid w:val="DBCF78DA"/>
    <w:rsid w:val="FCF709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qFormat/>
    <w:uiPriority w:val="0"/>
    <w:rPr>
      <w:color w:val="0000FF"/>
      <w:u w:val="single"/>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p2"/>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character" w:customStyle="1" w:styleId="14">
    <w:name w:val="s1"/>
    <w:basedOn w:val="7"/>
    <w:qFormat/>
    <w:uiPriority w:val="0"/>
  </w:style>
  <w:style w:type="paragraph" w:customStyle="1" w:styleId="15">
    <w:name w:val="p4"/>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character" w:customStyle="1" w:styleId="16">
    <w:name w:val="apple-tab-span"/>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0</TotalTime>
  <ScaleCrop>false</ScaleCrop>
  <LinksUpToDate>false</LinksUpToDate>
  <CharactersWithSpaces>0</CharactersWithSpaces>
  <Application>WPS Office_1.9.0.2959_F1E327BC-269C-435d-A152-05C5408002CA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2020-09-17T19:34:00Z</dcterms:created>
  <dc:creator>Administrator</dc:creator>
  <cp:lastModifiedBy>ayu</cp:lastModifiedBy>
  <dcterms:modified xsi:type="dcterms:W3CDTF">2020-11-11T09:11:44Z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2052-1.9.0.2959</vt:lpwstr>
  </property>
</Properties>
</file>